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876CB" w14:textId="7B4F0199" w:rsidR="008E000B" w:rsidRPr="00272A09" w:rsidRDefault="009D71E8" w:rsidP="00272A09">
      <w:pPr>
        <w:pStyle w:val="Heading1"/>
        <w:jc w:val="center"/>
        <w:rPr>
          <w:rFonts w:ascii="Comic Sans MS" w:hAnsi="Comic Sans MS"/>
          <w:color w:val="00B050"/>
        </w:rPr>
      </w:pPr>
      <w:bookmarkStart w:id="0" w:name="_Toc400361362"/>
      <w:bookmarkStart w:id="1" w:name="_Toc443397153"/>
      <w:bookmarkStart w:id="2" w:name="_Toc357771638"/>
      <w:bookmarkStart w:id="3" w:name="_Toc346793416"/>
      <w:bookmarkStart w:id="4" w:name="_Toc328122777"/>
      <w:r w:rsidRPr="00272A09">
        <w:rPr>
          <w:rFonts w:ascii="Comic Sans MS" w:hAnsi="Comic Sans MS"/>
          <w:color w:val="00B050"/>
        </w:rPr>
        <w:t xml:space="preserve">Pupil </w:t>
      </w:r>
      <w:r w:rsidR="00272A09">
        <w:rPr>
          <w:rFonts w:ascii="Comic Sans MS" w:hAnsi="Comic Sans MS"/>
          <w:color w:val="00B050"/>
        </w:rPr>
        <w:t>P</w:t>
      </w:r>
      <w:r w:rsidRPr="00272A09">
        <w:rPr>
          <w:rFonts w:ascii="Comic Sans MS" w:hAnsi="Comic Sans MS"/>
          <w:color w:val="00B050"/>
        </w:rPr>
        <w:t xml:space="preserve">remium </w:t>
      </w:r>
      <w:r w:rsidR="00272A09">
        <w:rPr>
          <w:rFonts w:ascii="Comic Sans MS" w:hAnsi="Comic Sans MS"/>
          <w:color w:val="00B050"/>
        </w:rPr>
        <w:t>S</w:t>
      </w:r>
      <w:r w:rsidRPr="00272A09">
        <w:rPr>
          <w:rFonts w:ascii="Comic Sans MS" w:hAnsi="Comic Sans MS"/>
          <w:color w:val="00B050"/>
        </w:rPr>
        <w:t xml:space="preserve">trategy </w:t>
      </w:r>
      <w:r w:rsidR="00272A09">
        <w:rPr>
          <w:rFonts w:ascii="Comic Sans MS" w:hAnsi="Comic Sans MS"/>
          <w:color w:val="00B050"/>
        </w:rPr>
        <w:t>S</w:t>
      </w:r>
      <w:r w:rsidRPr="00272A09">
        <w:rPr>
          <w:rFonts w:ascii="Comic Sans MS" w:hAnsi="Comic Sans MS"/>
          <w:color w:val="00B050"/>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272A09">
        <w:rPr>
          <w:rFonts w:ascii="Comic Sans MS" w:hAnsi="Comic Sans MS"/>
          <w:color w:val="00B050"/>
        </w:rPr>
        <w:t xml:space="preserve"> – </w:t>
      </w:r>
      <w:r w:rsidR="00272A09" w:rsidRPr="00272A09">
        <w:rPr>
          <w:rFonts w:ascii="Comic Sans MS" w:hAnsi="Comic Sans MS"/>
          <w:color w:val="00B050"/>
        </w:rPr>
        <w:t>St Patrick’s Catholic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Pr="00047260" w:rsidRDefault="009D71E8">
      <w:pPr>
        <w:pStyle w:val="Heading2"/>
        <w:rPr>
          <w:color w:val="00B050"/>
        </w:rPr>
      </w:pPr>
      <w:r w:rsidRPr="00047260">
        <w:rPr>
          <w:color w:val="00B05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04726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272A09" w14:paraId="34CFB40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0BC44D" w14:textId="1F3A2093" w:rsidR="00272A09" w:rsidRDefault="00272A09" w:rsidP="00272A09">
            <w:pPr>
              <w:pStyle w:val="TableRow"/>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06AE4C" w14:textId="0ED84EB6" w:rsidR="00272A09" w:rsidRPr="00EB5F3E" w:rsidRDefault="00BD4777" w:rsidP="00272A09">
            <w:pPr>
              <w:pStyle w:val="TableRow"/>
              <w:rPr>
                <w:rFonts w:ascii="Comic Sans MS" w:hAnsi="Comic Sans MS"/>
              </w:rPr>
            </w:pPr>
            <w:r w:rsidRPr="00EB5F3E">
              <w:rPr>
                <w:rFonts w:ascii="Comic Sans MS" w:hAnsi="Comic Sans MS"/>
              </w:rPr>
              <w:t>3</w:t>
            </w:r>
            <w:r w:rsidR="00207AF5">
              <w:rPr>
                <w:rFonts w:ascii="Comic Sans MS" w:hAnsi="Comic Sans MS"/>
              </w:rPr>
              <w:t>45</w:t>
            </w:r>
            <w:r w:rsidR="00805D47" w:rsidRPr="00EB5F3E">
              <w:rPr>
                <w:rFonts w:ascii="Comic Sans MS" w:hAnsi="Comic Sans MS"/>
              </w:rPr>
              <w:t xml:space="preserve"> including </w:t>
            </w:r>
            <w:proofErr w:type="gramStart"/>
            <w:r w:rsidR="00805D47" w:rsidRPr="00EB5F3E">
              <w:rPr>
                <w:rFonts w:ascii="Comic Sans MS" w:hAnsi="Comic Sans MS"/>
              </w:rPr>
              <w:t>Nursery</w:t>
            </w:r>
            <w:proofErr w:type="gramEnd"/>
          </w:p>
          <w:p w14:paraId="0576ACCC" w14:textId="74074082" w:rsidR="00805D47" w:rsidRPr="006F13C2" w:rsidRDefault="00805D47" w:rsidP="00272A09">
            <w:pPr>
              <w:pStyle w:val="TableRow"/>
              <w:rPr>
                <w:highlight w:val="yellow"/>
              </w:rPr>
            </w:pPr>
            <w:r w:rsidRPr="00EB5F3E">
              <w:rPr>
                <w:rFonts w:ascii="Comic Sans MS" w:hAnsi="Comic Sans MS"/>
              </w:rPr>
              <w:t>31</w:t>
            </w:r>
            <w:r w:rsidR="00207AF5">
              <w:rPr>
                <w:rFonts w:ascii="Comic Sans MS" w:hAnsi="Comic Sans MS"/>
              </w:rPr>
              <w:t>0</w:t>
            </w:r>
            <w:r w:rsidRPr="00EB5F3E">
              <w:rPr>
                <w:rFonts w:ascii="Comic Sans MS" w:hAnsi="Comic Sans MS"/>
              </w:rPr>
              <w:t xml:space="preserve"> Rec-Y6</w:t>
            </w:r>
          </w:p>
        </w:tc>
      </w:tr>
      <w:tr w:rsidR="00272A09"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72A09" w:rsidRDefault="00272A09" w:rsidP="00272A09">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7774CAD" w:rsidR="00805D47" w:rsidRPr="006F13C2" w:rsidRDefault="00207AF5" w:rsidP="00272A09">
            <w:pPr>
              <w:pStyle w:val="TableRow"/>
              <w:rPr>
                <w:rFonts w:ascii="Comic Sans MS" w:hAnsi="Comic Sans MS"/>
                <w:highlight w:val="yellow"/>
              </w:rPr>
            </w:pPr>
            <w:r>
              <w:rPr>
                <w:rFonts w:ascii="Comic Sans MS" w:hAnsi="Comic Sans MS"/>
              </w:rPr>
              <w:t>35.7%</w:t>
            </w:r>
          </w:p>
        </w:tc>
      </w:tr>
      <w:tr w:rsidR="00272A09"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72A09" w:rsidRDefault="00272A09" w:rsidP="00272A09">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2ABB7B9" w:rsidR="00272A09" w:rsidRPr="006F13C2" w:rsidRDefault="00272A09" w:rsidP="00272A09">
            <w:pPr>
              <w:pStyle w:val="TableRow"/>
              <w:rPr>
                <w:highlight w:val="yellow"/>
              </w:rPr>
            </w:pPr>
            <w:r w:rsidRPr="00EB5F3E">
              <w:rPr>
                <w:rFonts w:ascii="Comic Sans MS" w:hAnsi="Comic Sans MS"/>
              </w:rPr>
              <w:t>September 202</w:t>
            </w:r>
            <w:r w:rsidR="00EB5F3E" w:rsidRPr="00EB5F3E">
              <w:rPr>
                <w:rFonts w:ascii="Comic Sans MS" w:hAnsi="Comic Sans MS"/>
              </w:rPr>
              <w:t>4</w:t>
            </w:r>
            <w:r w:rsidRPr="00EB5F3E">
              <w:rPr>
                <w:rFonts w:ascii="Comic Sans MS" w:hAnsi="Comic Sans MS"/>
              </w:rPr>
              <w:t xml:space="preserve"> – July 202</w:t>
            </w:r>
            <w:r w:rsidR="00EB5F3E" w:rsidRPr="00EB5F3E">
              <w:rPr>
                <w:rFonts w:ascii="Comic Sans MS" w:hAnsi="Comic Sans MS"/>
              </w:rPr>
              <w:t>7</w:t>
            </w:r>
          </w:p>
        </w:tc>
      </w:tr>
      <w:tr w:rsidR="00272A09"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72A09" w:rsidRDefault="00272A09" w:rsidP="00272A09">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8BB0BDC" w:rsidR="00272A09" w:rsidRPr="00B72192" w:rsidRDefault="00EB5F3E" w:rsidP="00272A09">
            <w:pPr>
              <w:pStyle w:val="TableRow"/>
              <w:rPr>
                <w:bCs/>
              </w:rPr>
            </w:pPr>
            <w:r w:rsidRPr="00B72192">
              <w:rPr>
                <w:rFonts w:ascii="Comic Sans MS" w:hAnsi="Comic Sans MS"/>
                <w:bCs/>
              </w:rPr>
              <w:t>December 202</w:t>
            </w:r>
            <w:r w:rsidR="00207AF5">
              <w:rPr>
                <w:rFonts w:ascii="Comic Sans MS" w:hAnsi="Comic Sans MS"/>
                <w:bCs/>
              </w:rPr>
              <w:t>5</w:t>
            </w:r>
          </w:p>
        </w:tc>
      </w:tr>
      <w:tr w:rsidR="00272A09"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72A09" w:rsidRDefault="00272A09" w:rsidP="00272A09">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619B873" w:rsidR="00207AF5" w:rsidRPr="00207AF5" w:rsidRDefault="00207AF5" w:rsidP="00272A09">
            <w:pPr>
              <w:pStyle w:val="TableRow"/>
              <w:rPr>
                <w:rFonts w:ascii="Comic Sans MS" w:hAnsi="Comic Sans MS"/>
              </w:rPr>
            </w:pPr>
            <w:r w:rsidRPr="00207AF5">
              <w:rPr>
                <w:rFonts w:ascii="Comic Sans MS" w:hAnsi="Comic Sans MS"/>
              </w:rPr>
              <w:t>July 2026</w:t>
            </w:r>
          </w:p>
        </w:tc>
      </w:tr>
      <w:tr w:rsidR="00272A09"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72A09" w:rsidRDefault="00272A09" w:rsidP="00272A09">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F7F1E44" w:rsidR="00272A09" w:rsidRPr="00EB5F3E" w:rsidRDefault="00272A09" w:rsidP="00272A09">
            <w:pPr>
              <w:pStyle w:val="TableRow"/>
            </w:pPr>
            <w:r w:rsidRPr="00EB5F3E">
              <w:rPr>
                <w:rFonts w:ascii="Comic Sans MS" w:hAnsi="Comic Sans MS"/>
              </w:rPr>
              <w:t xml:space="preserve">Headteacher – Mrs Lisa </w:t>
            </w:r>
            <w:proofErr w:type="spellStart"/>
            <w:r w:rsidRPr="00EB5F3E">
              <w:rPr>
                <w:rFonts w:ascii="Comic Sans MS" w:hAnsi="Comic Sans MS"/>
              </w:rPr>
              <w:t>Hobden</w:t>
            </w:r>
            <w:proofErr w:type="spellEnd"/>
          </w:p>
        </w:tc>
      </w:tr>
      <w:tr w:rsidR="00272A09"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72A09" w:rsidRDefault="00272A09" w:rsidP="00272A09">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AB8E05C" w:rsidR="00272A09" w:rsidRPr="00EB5F3E" w:rsidRDefault="00272A09" w:rsidP="00272A09">
            <w:pPr>
              <w:pStyle w:val="TableRow"/>
            </w:pPr>
            <w:r w:rsidRPr="00EB5F3E">
              <w:rPr>
                <w:rFonts w:ascii="Comic Sans MS" w:hAnsi="Comic Sans MS"/>
              </w:rPr>
              <w:t>Assistant Headteacher – Miss Louise Tracey</w:t>
            </w:r>
          </w:p>
        </w:tc>
      </w:tr>
      <w:tr w:rsidR="00272A09"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72A09" w:rsidRDefault="00272A09" w:rsidP="00272A09">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5BC4396" w:rsidR="00272A09" w:rsidRPr="006F13C2" w:rsidRDefault="00272A09" w:rsidP="00272A09">
            <w:pPr>
              <w:pStyle w:val="TableRow"/>
              <w:rPr>
                <w:highlight w:val="yellow"/>
              </w:rPr>
            </w:pPr>
            <w:r w:rsidRPr="005E26AA">
              <w:rPr>
                <w:rFonts w:ascii="Comic Sans MS" w:hAnsi="Comic Sans MS"/>
              </w:rPr>
              <w:t xml:space="preserve">Governor Lead – </w:t>
            </w:r>
            <w:r w:rsidR="005E26AA" w:rsidRPr="005E26AA">
              <w:rPr>
                <w:rFonts w:ascii="Comic Sans MS" w:hAnsi="Comic Sans MS"/>
              </w:rPr>
              <w:t>Mr David Wall</w:t>
            </w:r>
          </w:p>
        </w:tc>
      </w:tr>
    </w:tbl>
    <w:bookmarkEnd w:id="2"/>
    <w:bookmarkEnd w:id="3"/>
    <w:bookmarkEnd w:id="4"/>
    <w:p w14:paraId="2A7D54D3" w14:textId="77777777" w:rsidR="00E66558" w:rsidRPr="00047260" w:rsidRDefault="009D71E8" w:rsidP="005464A1">
      <w:pPr>
        <w:pStyle w:val="Heading2"/>
        <w:rPr>
          <w:color w:val="00B050"/>
        </w:rPr>
      </w:pPr>
      <w:r w:rsidRPr="00047260">
        <w:rPr>
          <w:color w:val="00B050"/>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047260">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C171A47" w:rsidR="00E66558" w:rsidRPr="006F13C2" w:rsidRDefault="009D71E8">
            <w:pPr>
              <w:pStyle w:val="TableRow"/>
              <w:rPr>
                <w:rFonts w:ascii="Comic Sans MS" w:hAnsi="Comic Sans MS"/>
                <w:highlight w:val="yellow"/>
              </w:rPr>
            </w:pPr>
            <w:r w:rsidRPr="00EB5F3E">
              <w:rPr>
                <w:rFonts w:ascii="Comic Sans MS" w:hAnsi="Comic Sans MS"/>
              </w:rPr>
              <w:t>£</w:t>
            </w:r>
            <w:r w:rsidR="00207AF5">
              <w:rPr>
                <w:rFonts w:ascii="Comic Sans MS" w:hAnsi="Comic Sans MS"/>
              </w:rPr>
              <w:t>165,135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DFA4EAD" w:rsidR="00E66558" w:rsidRPr="00EB5F3E" w:rsidRDefault="009D71E8">
            <w:pPr>
              <w:pStyle w:val="TableRow"/>
              <w:rPr>
                <w:rFonts w:ascii="Comic Sans MS" w:hAnsi="Comic Sans MS"/>
              </w:rPr>
            </w:pPr>
            <w:r w:rsidRPr="00EB5F3E">
              <w:rPr>
                <w:rFonts w:ascii="Comic Sans MS" w:hAnsi="Comic Sans MS"/>
              </w:rPr>
              <w:t>£</w:t>
            </w:r>
            <w:r w:rsidR="005E26AA">
              <w:rPr>
                <w:rFonts w:ascii="Comic Sans MS" w:hAnsi="Comic Sans MS"/>
              </w:rPr>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5ABB487" w:rsidR="00E66558" w:rsidRPr="00EB5F3E" w:rsidRDefault="009D71E8">
            <w:pPr>
              <w:pStyle w:val="TableRow"/>
              <w:rPr>
                <w:rFonts w:ascii="Comic Sans MS" w:hAnsi="Comic Sans MS"/>
              </w:rPr>
            </w:pPr>
            <w:r w:rsidRPr="00EB5F3E">
              <w:rPr>
                <w:rFonts w:ascii="Comic Sans MS" w:hAnsi="Comic Sans MS"/>
              </w:rPr>
              <w:t>£</w:t>
            </w:r>
            <w:r w:rsidR="00805D47" w:rsidRPr="00EB5F3E">
              <w:rPr>
                <w:rFonts w:ascii="Comic Sans MS" w:hAnsi="Comic Sans MS"/>
              </w:rP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lastRenderedPageBreak/>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0D95685" w:rsidR="00E66558" w:rsidRPr="00EB5F3E" w:rsidRDefault="009D71E8">
            <w:pPr>
              <w:pStyle w:val="TableRow"/>
              <w:rPr>
                <w:rFonts w:ascii="Comic Sans MS" w:hAnsi="Comic Sans MS"/>
              </w:rPr>
            </w:pPr>
            <w:r w:rsidRPr="00EB5F3E">
              <w:rPr>
                <w:rFonts w:ascii="Comic Sans MS" w:hAnsi="Comic Sans MS"/>
              </w:rPr>
              <w:lastRenderedPageBreak/>
              <w:t>£</w:t>
            </w:r>
            <w:r w:rsidR="00207AF5">
              <w:rPr>
                <w:rFonts w:ascii="Comic Sans MS" w:hAnsi="Comic Sans MS"/>
              </w:rPr>
              <w:t>165,135</w:t>
            </w:r>
          </w:p>
        </w:tc>
      </w:tr>
    </w:tbl>
    <w:p w14:paraId="2A7D54E4" w14:textId="77777777" w:rsidR="00E66558" w:rsidRPr="00047260" w:rsidRDefault="009D71E8">
      <w:pPr>
        <w:pStyle w:val="Heading1"/>
        <w:rPr>
          <w:color w:val="00B050"/>
        </w:rPr>
      </w:pPr>
      <w:r w:rsidRPr="00047260">
        <w:rPr>
          <w:color w:val="00B050"/>
        </w:rPr>
        <w:lastRenderedPageBreak/>
        <w:t>Part A: Pupil premium strategy plan</w:t>
      </w:r>
    </w:p>
    <w:p w14:paraId="2A7D54E5" w14:textId="77777777" w:rsidR="00E66558" w:rsidRPr="00047260" w:rsidRDefault="009D71E8">
      <w:pPr>
        <w:pStyle w:val="Heading2"/>
        <w:rPr>
          <w:color w:val="00B050"/>
        </w:rPr>
      </w:pPr>
      <w:bookmarkStart w:id="14" w:name="_Toc357771640"/>
      <w:bookmarkStart w:id="15" w:name="_Toc346793418"/>
      <w:r w:rsidRPr="00047260">
        <w:rPr>
          <w:color w:val="00B05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5EACD" w14:textId="5403990E" w:rsidR="00272A09" w:rsidRDefault="00272A09" w:rsidP="00272A09">
            <w:pPr>
              <w:autoSpaceDE w:val="0"/>
              <w:adjustRightInd w:val="0"/>
              <w:spacing w:after="0" w:line="240" w:lineRule="auto"/>
              <w:rPr>
                <w:rFonts w:ascii="Comic Sans MS" w:hAnsi="Comic Sans MS" w:cs="Calibri"/>
                <w:color w:val="000000"/>
              </w:rPr>
            </w:pPr>
            <w:r w:rsidRPr="00EB5F3E">
              <w:rPr>
                <w:rFonts w:ascii="Comic Sans MS" w:hAnsi="Comic Sans MS" w:cs="Calibri"/>
                <w:color w:val="000000"/>
              </w:rPr>
              <w:t xml:space="preserve">St. Patrick’s Catholic Primary School is determined to ensure the highest of </w:t>
            </w:r>
            <w:r w:rsidR="00EB5F3E" w:rsidRPr="00EB5F3E">
              <w:rPr>
                <w:rFonts w:ascii="Comic Sans MS" w:hAnsi="Comic Sans MS" w:cs="Calibri"/>
                <w:color w:val="000000"/>
              </w:rPr>
              <w:t>aspirations</w:t>
            </w:r>
            <w:r w:rsidRPr="00EB5F3E">
              <w:rPr>
                <w:rFonts w:ascii="Comic Sans MS" w:hAnsi="Comic Sans MS" w:cs="Calibri"/>
                <w:color w:val="000000"/>
              </w:rPr>
              <w:t xml:space="preserve"> for all </w:t>
            </w:r>
            <w:r w:rsidR="00EB5F3E" w:rsidRPr="00EB5F3E">
              <w:rPr>
                <w:rFonts w:ascii="Comic Sans MS" w:hAnsi="Comic Sans MS" w:cs="Calibri"/>
                <w:color w:val="000000"/>
              </w:rPr>
              <w:t xml:space="preserve">our </w:t>
            </w:r>
            <w:r w:rsidRPr="00EB5F3E">
              <w:rPr>
                <w:rFonts w:ascii="Comic Sans MS" w:hAnsi="Comic Sans MS" w:cs="Calibri"/>
                <w:color w:val="000000"/>
              </w:rPr>
              <w:t xml:space="preserve">pupils, so that all children are given the best possible chance to achieve their full potential.  We aim to achieve this through the highest standards of </w:t>
            </w:r>
            <w:r w:rsidR="00EB5F3E" w:rsidRPr="00EB5F3E">
              <w:rPr>
                <w:rFonts w:ascii="Comic Sans MS" w:hAnsi="Comic Sans MS" w:cs="Calibri"/>
                <w:color w:val="000000"/>
              </w:rPr>
              <w:t xml:space="preserve">Inclusive </w:t>
            </w:r>
            <w:r w:rsidRPr="00EB5F3E">
              <w:rPr>
                <w:rFonts w:ascii="Comic Sans MS" w:hAnsi="Comic Sans MS" w:cs="Calibri"/>
                <w:color w:val="000000"/>
              </w:rPr>
              <w:t xml:space="preserve">Quality First Teaching, focussed support, curriculum enrichment, and pastoral care.  We are committed to ensuring maximum levels of progress for all groups of children and </w:t>
            </w:r>
            <w:r w:rsidR="00EB5F3E" w:rsidRPr="00EB5F3E">
              <w:rPr>
                <w:rFonts w:ascii="Comic Sans MS" w:hAnsi="Comic Sans MS" w:cs="Calibri"/>
                <w:color w:val="000000"/>
              </w:rPr>
              <w:t xml:space="preserve">continually </w:t>
            </w:r>
            <w:r w:rsidRPr="00EB5F3E">
              <w:rPr>
                <w:rFonts w:ascii="Comic Sans MS" w:hAnsi="Comic Sans MS" w:cs="Calibri"/>
                <w:color w:val="000000"/>
              </w:rPr>
              <w:t xml:space="preserve">strive to close gaps in performance between different groups.  </w:t>
            </w:r>
          </w:p>
          <w:p w14:paraId="6E9CF1E5" w14:textId="77777777" w:rsidR="00EB5F3E" w:rsidRPr="00EB5F3E" w:rsidRDefault="00EB5F3E" w:rsidP="00272A09">
            <w:pPr>
              <w:autoSpaceDE w:val="0"/>
              <w:adjustRightInd w:val="0"/>
              <w:spacing w:after="0" w:line="240" w:lineRule="auto"/>
              <w:rPr>
                <w:rFonts w:ascii="Comic Sans MS" w:hAnsi="Comic Sans MS" w:cs="Calibri"/>
                <w:color w:val="000000"/>
              </w:rPr>
            </w:pPr>
          </w:p>
          <w:p w14:paraId="3E5D700C" w14:textId="3FDA6B77" w:rsidR="00272A09" w:rsidRPr="008D6C3E" w:rsidRDefault="00272A09" w:rsidP="00272A09">
            <w:pPr>
              <w:autoSpaceDE w:val="0"/>
              <w:adjustRightInd w:val="0"/>
              <w:spacing w:after="0" w:line="240" w:lineRule="auto"/>
              <w:rPr>
                <w:rFonts w:ascii="Comic Sans MS" w:hAnsi="Comic Sans MS" w:cs="Calibri"/>
                <w:color w:val="000000"/>
              </w:rPr>
            </w:pPr>
            <w:r w:rsidRPr="008D6C3E">
              <w:rPr>
                <w:rFonts w:ascii="Comic Sans MS" w:hAnsi="Comic Sans MS" w:cs="Calibri"/>
                <w:color w:val="000000"/>
              </w:rPr>
              <w:t xml:space="preserve">There is a clear, strategic approach to the allocation and use of Pupil Premium funding, which is integrated into whole school improvement and development plans.  The targeted and specific use of our Pupil Premium Grant helps us in achieving our vision of the highest aspirations for all of our children.  </w:t>
            </w:r>
            <w:r w:rsidRPr="008D6C3E">
              <w:rPr>
                <w:rFonts w:ascii="Comic Sans MS" w:hAnsi="Comic Sans MS" w:cs="Arial"/>
                <w:bCs/>
                <w:color w:val="000000"/>
                <w:bdr w:val="none" w:sz="0" w:space="0" w:color="auto" w:frame="1"/>
              </w:rPr>
              <w:t xml:space="preserve">At St Patrick’s we want to support all children who are disadvantaged or underachieving. We recognise that not all children in receipt of free school meals are disadvantaged or underachieving and that some children who are disadvantaged or underachieving are not having </w:t>
            </w:r>
            <w:r w:rsidR="005364B7" w:rsidRPr="008D6C3E">
              <w:rPr>
                <w:rFonts w:ascii="Comic Sans MS" w:hAnsi="Comic Sans MS" w:cs="Arial"/>
                <w:bCs/>
                <w:color w:val="000000"/>
                <w:bdr w:val="none" w:sz="0" w:space="0" w:color="auto" w:frame="1"/>
              </w:rPr>
              <w:t>free school meals</w:t>
            </w:r>
            <w:r w:rsidRPr="008D6C3E">
              <w:rPr>
                <w:rFonts w:ascii="Comic Sans MS" w:hAnsi="Comic Sans MS" w:cs="Arial"/>
                <w:bCs/>
                <w:color w:val="000000"/>
                <w:bdr w:val="none" w:sz="0" w:space="0" w:color="auto" w:frame="1"/>
              </w:rPr>
              <w:t>.</w:t>
            </w:r>
          </w:p>
          <w:p w14:paraId="21A05155" w14:textId="77777777" w:rsidR="00272A09" w:rsidRPr="006F13C2" w:rsidRDefault="00272A09" w:rsidP="00272A09">
            <w:pPr>
              <w:autoSpaceDE w:val="0"/>
              <w:adjustRightInd w:val="0"/>
              <w:spacing w:after="0" w:line="240" w:lineRule="auto"/>
              <w:rPr>
                <w:rFonts w:ascii="Comic Sans MS" w:hAnsi="Comic Sans MS" w:cs="Calibri"/>
                <w:color w:val="000000"/>
                <w:highlight w:val="yellow"/>
              </w:rPr>
            </w:pPr>
          </w:p>
          <w:p w14:paraId="1E5CDC9C" w14:textId="659FA7FF" w:rsidR="00272A09" w:rsidRPr="006F13C2" w:rsidRDefault="00272A09" w:rsidP="00272A09">
            <w:pPr>
              <w:autoSpaceDE w:val="0"/>
              <w:adjustRightInd w:val="0"/>
              <w:spacing w:after="0" w:line="240" w:lineRule="auto"/>
              <w:rPr>
                <w:rFonts w:ascii="Comic Sans MS" w:hAnsi="Comic Sans MS" w:cs="Calibri"/>
                <w:color w:val="000000"/>
                <w:highlight w:val="yellow"/>
              </w:rPr>
            </w:pPr>
            <w:r w:rsidRPr="008D6C3E">
              <w:rPr>
                <w:rFonts w:ascii="Comic Sans MS" w:hAnsi="Comic Sans MS" w:cs="Calibri"/>
                <w:color w:val="000000"/>
              </w:rPr>
              <w:t>High quality</w:t>
            </w:r>
            <w:r w:rsidR="008D6C3E" w:rsidRPr="008D6C3E">
              <w:rPr>
                <w:rFonts w:ascii="Comic Sans MS" w:hAnsi="Comic Sans MS" w:cs="Calibri"/>
                <w:color w:val="000000"/>
              </w:rPr>
              <w:t>, inclusive</w:t>
            </w:r>
            <w:r w:rsidRPr="008D6C3E">
              <w:rPr>
                <w:rFonts w:ascii="Comic Sans MS" w:hAnsi="Comic Sans MS" w:cs="Calibri"/>
                <w:color w:val="000000"/>
              </w:rPr>
              <w:t xml:space="preserve"> teaching is </w:t>
            </w:r>
            <w:r w:rsidR="008D6C3E" w:rsidRPr="008D6C3E">
              <w:rPr>
                <w:rFonts w:ascii="Comic Sans MS" w:hAnsi="Comic Sans MS" w:cs="Calibri"/>
                <w:color w:val="000000"/>
              </w:rPr>
              <w:t xml:space="preserve">continually </w:t>
            </w:r>
            <w:r w:rsidRPr="008D6C3E">
              <w:rPr>
                <w:rFonts w:ascii="Comic Sans MS" w:hAnsi="Comic Sans MS" w:cs="Calibri"/>
                <w:color w:val="000000"/>
              </w:rPr>
              <w:t>at the heart of our approach</w:t>
            </w:r>
            <w:r w:rsidR="008D6C3E" w:rsidRPr="008D6C3E">
              <w:rPr>
                <w:rFonts w:ascii="Comic Sans MS" w:hAnsi="Comic Sans MS" w:cs="Calibri"/>
                <w:color w:val="000000"/>
              </w:rPr>
              <w:t>, as we strive to achieve the best possible outcomes for all our children</w:t>
            </w:r>
            <w:r w:rsidRPr="008D6C3E">
              <w:rPr>
                <w:rFonts w:ascii="Comic Sans MS" w:hAnsi="Comic Sans MS" w:cs="Calibri"/>
                <w:color w:val="000000"/>
              </w:rPr>
              <w:t>.  This is proven to have the greatest impact on closing the disadvantage attainment gap, while at the same time benefitting non-disadvantaged pupils in our school.</w:t>
            </w:r>
          </w:p>
          <w:p w14:paraId="6B87FF05" w14:textId="77777777" w:rsidR="00272A09" w:rsidRPr="006F13C2" w:rsidRDefault="00272A09" w:rsidP="00272A09">
            <w:pPr>
              <w:autoSpaceDE w:val="0"/>
              <w:adjustRightInd w:val="0"/>
              <w:spacing w:after="0" w:line="240" w:lineRule="auto"/>
              <w:rPr>
                <w:rFonts w:ascii="Comic Sans MS" w:hAnsi="Comic Sans MS" w:cs="Calibri"/>
                <w:color w:val="000000"/>
                <w:highlight w:val="yellow"/>
              </w:rPr>
            </w:pPr>
          </w:p>
          <w:p w14:paraId="5B4F656A" w14:textId="77777777" w:rsidR="00272A09" w:rsidRPr="008D6C3E" w:rsidRDefault="00272A09" w:rsidP="00272A09">
            <w:pPr>
              <w:autoSpaceDE w:val="0"/>
              <w:adjustRightInd w:val="0"/>
              <w:spacing w:after="0" w:line="240" w:lineRule="auto"/>
              <w:rPr>
                <w:rFonts w:ascii="Comic Sans MS" w:hAnsi="Comic Sans MS" w:cs="Calibri"/>
                <w:color w:val="000000"/>
              </w:rPr>
            </w:pPr>
            <w:r w:rsidRPr="008D6C3E">
              <w:rPr>
                <w:rFonts w:ascii="Comic Sans MS" w:hAnsi="Comic Sans MS" w:cs="Calibri"/>
                <w:color w:val="000000"/>
              </w:rPr>
              <w:t>We have a clear, strategic 3-part model approach for Pupil Premium funding provision, which focuses on the following:</w:t>
            </w:r>
          </w:p>
          <w:p w14:paraId="0FF2846E" w14:textId="77777777" w:rsidR="00272A09" w:rsidRPr="008D6C3E" w:rsidRDefault="00272A09" w:rsidP="00272A09">
            <w:pPr>
              <w:autoSpaceDE w:val="0"/>
              <w:adjustRightInd w:val="0"/>
              <w:spacing w:after="0" w:line="240" w:lineRule="auto"/>
              <w:rPr>
                <w:rFonts w:ascii="Comic Sans MS" w:hAnsi="Comic Sans MS" w:cs="Calibri-Italic"/>
                <w:i/>
                <w:iCs/>
                <w:color w:val="0070C1"/>
              </w:rPr>
            </w:pPr>
            <w:r w:rsidRPr="008D6C3E">
              <w:rPr>
                <w:rFonts w:ascii="Comic Sans MS" w:hAnsi="Comic Sans MS" w:cs="SymbolMT"/>
                <w:color w:val="000000"/>
              </w:rPr>
              <w:t xml:space="preserve">• </w:t>
            </w:r>
            <w:r w:rsidRPr="008D6C3E">
              <w:rPr>
                <w:rFonts w:ascii="Comic Sans MS" w:hAnsi="Comic Sans MS" w:cs="Calibri"/>
                <w:color w:val="000000"/>
              </w:rPr>
              <w:t xml:space="preserve">whole-school strategies that impact on </w:t>
            </w:r>
            <w:r w:rsidRPr="008D6C3E">
              <w:rPr>
                <w:rFonts w:ascii="Comic Sans MS" w:hAnsi="Comic Sans MS" w:cs="Calibri-Italic"/>
                <w:i/>
                <w:iCs/>
                <w:color w:val="00B050"/>
              </w:rPr>
              <w:t>all pupils</w:t>
            </w:r>
          </w:p>
          <w:p w14:paraId="65CF192B" w14:textId="77777777" w:rsidR="00272A09" w:rsidRPr="008D6C3E" w:rsidRDefault="00272A09" w:rsidP="00272A09">
            <w:pPr>
              <w:autoSpaceDE w:val="0"/>
              <w:adjustRightInd w:val="0"/>
              <w:spacing w:after="0" w:line="240" w:lineRule="auto"/>
              <w:rPr>
                <w:rFonts w:ascii="Comic Sans MS" w:hAnsi="Comic Sans MS" w:cs="Calibri-Italic"/>
                <w:i/>
                <w:iCs/>
                <w:color w:val="0070C1"/>
              </w:rPr>
            </w:pPr>
            <w:r w:rsidRPr="008D6C3E">
              <w:rPr>
                <w:rFonts w:ascii="Comic Sans MS" w:hAnsi="Comic Sans MS" w:cs="SymbolMT"/>
                <w:color w:val="000000"/>
              </w:rPr>
              <w:t xml:space="preserve">• </w:t>
            </w:r>
            <w:r w:rsidRPr="008D6C3E">
              <w:rPr>
                <w:rFonts w:ascii="Comic Sans MS" w:hAnsi="Comic Sans MS" w:cs="Calibri"/>
                <w:color w:val="000000"/>
              </w:rPr>
              <w:t xml:space="preserve">focussed support to target </w:t>
            </w:r>
            <w:r w:rsidRPr="008D6C3E">
              <w:rPr>
                <w:rFonts w:ascii="Comic Sans MS" w:hAnsi="Comic Sans MS" w:cs="Calibri-Italic"/>
                <w:i/>
                <w:iCs/>
                <w:color w:val="00B050"/>
              </w:rPr>
              <w:t>under-performing pupils</w:t>
            </w:r>
          </w:p>
          <w:p w14:paraId="55058313" w14:textId="77777777" w:rsidR="00272A09" w:rsidRPr="008D6C3E" w:rsidRDefault="00272A09" w:rsidP="00272A09">
            <w:pPr>
              <w:autoSpaceDE w:val="0"/>
              <w:adjustRightInd w:val="0"/>
              <w:spacing w:after="0" w:line="240" w:lineRule="auto"/>
              <w:rPr>
                <w:rFonts w:ascii="Comic Sans MS" w:hAnsi="Comic Sans MS" w:cs="Calibri-Italic"/>
                <w:i/>
                <w:iCs/>
                <w:color w:val="0070C1"/>
              </w:rPr>
            </w:pPr>
            <w:r w:rsidRPr="008D6C3E">
              <w:rPr>
                <w:rFonts w:ascii="Comic Sans MS" w:hAnsi="Comic Sans MS" w:cs="SymbolMT"/>
                <w:color w:val="000000"/>
              </w:rPr>
              <w:t xml:space="preserve">• </w:t>
            </w:r>
            <w:r w:rsidRPr="008D6C3E">
              <w:rPr>
                <w:rFonts w:ascii="Comic Sans MS" w:hAnsi="Comic Sans MS" w:cs="Calibri"/>
                <w:color w:val="000000"/>
              </w:rPr>
              <w:t xml:space="preserve">specific support and enhancements targeting </w:t>
            </w:r>
            <w:r w:rsidRPr="008D6C3E">
              <w:rPr>
                <w:rFonts w:ascii="Comic Sans MS" w:hAnsi="Comic Sans MS" w:cs="Calibri-Italic"/>
                <w:i/>
                <w:iCs/>
                <w:color w:val="00B050"/>
              </w:rPr>
              <w:t>pupil premium pupils</w:t>
            </w:r>
          </w:p>
          <w:p w14:paraId="2624DDB4" w14:textId="77777777" w:rsidR="005364B7" w:rsidRPr="006F13C2" w:rsidRDefault="005364B7" w:rsidP="005364B7">
            <w:pPr>
              <w:rPr>
                <w:rFonts w:ascii="Comic Sans MS" w:hAnsi="Comic Sans MS" w:cs="Calibri"/>
                <w:color w:val="000000"/>
                <w:highlight w:val="yellow"/>
              </w:rPr>
            </w:pPr>
          </w:p>
          <w:p w14:paraId="77AD7100" w14:textId="42B7714A" w:rsidR="00E66558" w:rsidRPr="006F13C2" w:rsidRDefault="00272A09" w:rsidP="003D1F66">
            <w:pPr>
              <w:spacing w:after="0" w:line="240" w:lineRule="auto"/>
              <w:rPr>
                <w:rFonts w:ascii="Comic Sans MS" w:hAnsi="Comic Sans MS" w:cs="Calibri"/>
                <w:color w:val="000000"/>
                <w:highlight w:val="yellow"/>
              </w:rPr>
            </w:pPr>
            <w:r w:rsidRPr="008D6C3E">
              <w:rPr>
                <w:rFonts w:ascii="Comic Sans MS" w:hAnsi="Comic Sans MS" w:cs="Calibri"/>
                <w:color w:val="000000"/>
              </w:rPr>
              <w:t>The purpose of this strategy is to outline how the Pupil Premium Grant will be allocated to support pupils during the period between September 202</w:t>
            </w:r>
            <w:r w:rsidR="008D6C3E" w:rsidRPr="008D6C3E">
              <w:rPr>
                <w:rFonts w:ascii="Comic Sans MS" w:hAnsi="Comic Sans MS" w:cs="Calibri"/>
                <w:color w:val="000000"/>
              </w:rPr>
              <w:t>4</w:t>
            </w:r>
            <w:r w:rsidR="005364B7" w:rsidRPr="008D6C3E">
              <w:rPr>
                <w:rFonts w:ascii="Comic Sans MS" w:hAnsi="Comic Sans MS" w:cs="Calibri"/>
                <w:color w:val="000000"/>
              </w:rPr>
              <w:t xml:space="preserve"> </w:t>
            </w:r>
            <w:r w:rsidRPr="008D6C3E">
              <w:rPr>
                <w:rFonts w:ascii="Comic Sans MS" w:hAnsi="Comic Sans MS" w:cs="Calibri"/>
                <w:color w:val="000000"/>
              </w:rPr>
              <w:t>and July 202</w:t>
            </w:r>
            <w:r w:rsidR="008D6C3E" w:rsidRPr="008D6C3E">
              <w:rPr>
                <w:rFonts w:ascii="Comic Sans MS" w:hAnsi="Comic Sans MS" w:cs="Calibri"/>
                <w:color w:val="000000"/>
              </w:rPr>
              <w:t>7</w:t>
            </w:r>
            <w:r w:rsidRPr="008D6C3E">
              <w:rPr>
                <w:rFonts w:ascii="Comic Sans MS" w:hAnsi="Comic Sans MS" w:cs="Calibri"/>
                <w:color w:val="000000"/>
              </w:rPr>
              <w:t xml:space="preserve">.  Our determined and committed leadership team strive to ensure that Pupil Premium funding and provision impacts achievement, </w:t>
            </w:r>
            <w:r w:rsidR="008D6C3E" w:rsidRPr="008D6C3E">
              <w:rPr>
                <w:rFonts w:ascii="Comic Sans MS" w:hAnsi="Comic Sans MS" w:cs="Calibri"/>
                <w:color w:val="000000"/>
              </w:rPr>
              <w:t>opportunities, attendance,</w:t>
            </w:r>
            <w:r w:rsidRPr="008D6C3E">
              <w:rPr>
                <w:rFonts w:ascii="Comic Sans MS" w:hAnsi="Comic Sans MS" w:cs="Calibri"/>
                <w:color w:val="000000"/>
              </w:rPr>
              <w:t xml:space="preserve"> and pastoral care. This includes an identified governor having responsibility for </w:t>
            </w:r>
            <w:r w:rsidR="008D6C3E" w:rsidRPr="008D6C3E">
              <w:rPr>
                <w:rFonts w:ascii="Comic Sans MS" w:hAnsi="Comic Sans MS" w:cs="Calibri"/>
                <w:color w:val="000000"/>
              </w:rPr>
              <w:t xml:space="preserve">overseeing </w:t>
            </w:r>
            <w:r w:rsidRPr="008D6C3E">
              <w:rPr>
                <w:rFonts w:ascii="Comic Sans MS" w:hAnsi="Comic Sans MS" w:cs="Calibri"/>
                <w:color w:val="000000"/>
              </w:rPr>
              <w:t>Pupil Premium</w:t>
            </w:r>
            <w:r w:rsidR="008D6C3E" w:rsidRPr="008D6C3E">
              <w:rPr>
                <w:rFonts w:ascii="Comic Sans MS" w:hAnsi="Comic Sans MS" w:cs="Calibri"/>
                <w:color w:val="000000"/>
              </w:rPr>
              <w:t xml:space="preserve"> strategies and impact in school</w:t>
            </w:r>
            <w:r w:rsidRPr="008D6C3E">
              <w:rPr>
                <w:rFonts w:ascii="Comic Sans MS" w:hAnsi="Comic Sans MS" w:cs="Calibri"/>
                <w:color w:val="000000"/>
              </w:rPr>
              <w:t xml:space="preserve">.  Termly data analysis and pupil progress meetings </w:t>
            </w:r>
            <w:r w:rsidR="005364B7" w:rsidRPr="008D6C3E">
              <w:rPr>
                <w:rFonts w:ascii="Comic Sans MS" w:hAnsi="Comic Sans MS" w:cs="Calibri"/>
                <w:color w:val="000000"/>
              </w:rPr>
              <w:t>ensure</w:t>
            </w:r>
            <w:r w:rsidRPr="008D6C3E">
              <w:rPr>
                <w:rFonts w:ascii="Comic Sans MS" w:hAnsi="Comic Sans MS" w:cs="Calibri"/>
                <w:color w:val="000000"/>
              </w:rPr>
              <w:t xml:space="preserve"> </w:t>
            </w:r>
            <w:r w:rsidR="005364B7" w:rsidRPr="008D6C3E">
              <w:rPr>
                <w:rFonts w:ascii="Comic Sans MS" w:hAnsi="Comic Sans MS" w:cs="Calibri"/>
                <w:color w:val="000000"/>
              </w:rPr>
              <w:t xml:space="preserve">pupil </w:t>
            </w:r>
            <w:r w:rsidRPr="008D6C3E">
              <w:rPr>
                <w:rFonts w:ascii="Comic Sans MS" w:hAnsi="Comic Sans MS" w:cs="Calibri"/>
                <w:color w:val="000000"/>
              </w:rPr>
              <w:t>premium outcomes are monitored and compared to other pupils in school to ensure the correct strategies and provision are in place.</w:t>
            </w:r>
          </w:p>
          <w:p w14:paraId="1EF8F349" w14:textId="77777777" w:rsidR="003D1F66" w:rsidRPr="006F13C2" w:rsidRDefault="003D1F66" w:rsidP="003D1F66">
            <w:pPr>
              <w:spacing w:after="0" w:line="240" w:lineRule="auto"/>
              <w:rPr>
                <w:rFonts w:ascii="Comic Sans MS" w:hAnsi="Comic Sans MS" w:cs="Calibri"/>
                <w:color w:val="000000"/>
                <w:highlight w:val="yellow"/>
              </w:rPr>
            </w:pPr>
          </w:p>
          <w:p w14:paraId="53D50123" w14:textId="329E18E0" w:rsidR="003D1F66" w:rsidRPr="008D6C3E" w:rsidRDefault="003D1F66" w:rsidP="003D1F66">
            <w:pPr>
              <w:spacing w:after="0" w:line="240" w:lineRule="auto"/>
              <w:rPr>
                <w:rFonts w:ascii="Comic Sans MS" w:hAnsi="Comic Sans MS" w:cs="Arial"/>
                <w:iCs/>
                <w:color w:val="auto"/>
                <w:lang w:val="en-US"/>
              </w:rPr>
            </w:pPr>
            <w:r w:rsidRPr="008D6C3E">
              <w:rPr>
                <w:rFonts w:ascii="Comic Sans MS" w:hAnsi="Comic Sans MS" w:cs="Arial"/>
                <w:iCs/>
                <w:color w:val="auto"/>
                <w:lang w:val="en-US"/>
              </w:rPr>
              <w:lastRenderedPageBreak/>
              <w:t xml:space="preserve">Our approach will be responsive to common challenges and individual needs, rooted in robust diagnostic assessment, not assumptions about the impact of disadvantage. The approaches we have adopted complement each other to help </w:t>
            </w:r>
            <w:r w:rsidR="00047260" w:rsidRPr="008D6C3E">
              <w:rPr>
                <w:rFonts w:ascii="Comic Sans MS" w:hAnsi="Comic Sans MS" w:cs="Arial"/>
                <w:iCs/>
                <w:color w:val="auto"/>
                <w:lang w:val="en-US"/>
              </w:rPr>
              <w:t>ensure the highest of aspirations for all our pupils</w:t>
            </w:r>
            <w:r w:rsidRPr="008D6C3E">
              <w:rPr>
                <w:rFonts w:ascii="Comic Sans MS" w:hAnsi="Comic Sans MS" w:cs="Arial"/>
                <w:iCs/>
                <w:color w:val="auto"/>
                <w:lang w:val="en-US"/>
              </w:rPr>
              <w:t>. To ensure they are effective we will:</w:t>
            </w:r>
          </w:p>
          <w:p w14:paraId="2D998A89" w14:textId="77777777" w:rsidR="003D1F66" w:rsidRPr="008D6C3E" w:rsidRDefault="003D1F66" w:rsidP="003D1F66">
            <w:pPr>
              <w:numPr>
                <w:ilvl w:val="0"/>
                <w:numId w:val="15"/>
              </w:numPr>
              <w:autoSpaceDN/>
              <w:spacing w:after="0" w:line="240" w:lineRule="auto"/>
              <w:contextualSpacing/>
              <w:rPr>
                <w:rFonts w:ascii="Comic Sans MS" w:hAnsi="Comic Sans MS" w:cs="Arial"/>
                <w:iCs/>
                <w:color w:val="auto"/>
                <w:lang w:val="en-US"/>
              </w:rPr>
            </w:pPr>
            <w:r w:rsidRPr="008D6C3E">
              <w:rPr>
                <w:rFonts w:ascii="Comic Sans MS" w:hAnsi="Comic Sans MS" w:cs="Arial"/>
                <w:iCs/>
                <w:color w:val="auto"/>
                <w:lang w:val="en-US"/>
              </w:rPr>
              <w:t>ensure disadvantaged pupils are challenged in the work that they’re set</w:t>
            </w:r>
          </w:p>
          <w:p w14:paraId="08C91D31" w14:textId="77777777" w:rsidR="008D6C3E" w:rsidRPr="008D6C3E" w:rsidRDefault="003D1F66" w:rsidP="008D6C3E">
            <w:pPr>
              <w:numPr>
                <w:ilvl w:val="0"/>
                <w:numId w:val="15"/>
              </w:numPr>
              <w:autoSpaceDN/>
              <w:spacing w:after="0" w:line="240" w:lineRule="auto"/>
              <w:contextualSpacing/>
              <w:rPr>
                <w:rFonts w:ascii="Comic Sans MS" w:hAnsi="Comic Sans MS" w:cs="Arial"/>
                <w:iCs/>
                <w:color w:val="auto"/>
                <w:lang w:val="en-US"/>
              </w:rPr>
            </w:pPr>
            <w:r w:rsidRPr="008D6C3E">
              <w:rPr>
                <w:rFonts w:ascii="Comic Sans MS" w:hAnsi="Comic Sans MS" w:cs="Arial"/>
                <w:color w:val="auto"/>
              </w:rPr>
              <w:t>act early to intervene at the point need is identified</w:t>
            </w:r>
          </w:p>
          <w:p w14:paraId="2A7D54E9" w14:textId="41C0494E" w:rsidR="003D1F66" w:rsidRPr="008D6C3E" w:rsidRDefault="003D1F66" w:rsidP="008D6C3E">
            <w:pPr>
              <w:numPr>
                <w:ilvl w:val="0"/>
                <w:numId w:val="15"/>
              </w:numPr>
              <w:autoSpaceDN/>
              <w:spacing w:after="0" w:line="240" w:lineRule="auto"/>
              <w:contextualSpacing/>
              <w:rPr>
                <w:rFonts w:ascii="Comic Sans MS" w:hAnsi="Comic Sans MS" w:cs="Arial"/>
                <w:iCs/>
                <w:color w:val="auto"/>
                <w:lang w:val="en-US"/>
              </w:rPr>
            </w:pPr>
            <w:r w:rsidRPr="008D6C3E">
              <w:rPr>
                <w:rFonts w:ascii="Comic Sans MS" w:hAnsi="Comic Sans MS" w:cs="Arial"/>
                <w:color w:val="auto"/>
              </w:rPr>
              <w:t>adopt a whole school approach in which all staff take responsibility for disadvantaged pupils’ outcomes and raise expectations of what they can achieve</w:t>
            </w:r>
          </w:p>
        </w:tc>
      </w:tr>
    </w:tbl>
    <w:p w14:paraId="2A7D54EB" w14:textId="77777777" w:rsidR="00E66558" w:rsidRPr="00047260" w:rsidRDefault="009D71E8">
      <w:pPr>
        <w:pStyle w:val="Heading2"/>
        <w:spacing w:before="600"/>
        <w:rPr>
          <w:color w:val="00B050"/>
        </w:rPr>
      </w:pPr>
      <w:r w:rsidRPr="00047260">
        <w:rPr>
          <w:color w:val="00B050"/>
        </w:rP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047260">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5364B7"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5364B7" w:rsidRDefault="005364B7" w:rsidP="005364B7">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B3DC" w14:textId="6687EF64" w:rsidR="005364B7" w:rsidRPr="008D6C3E" w:rsidRDefault="005364B7" w:rsidP="005364B7">
            <w:pPr>
              <w:suppressAutoHyphens w:val="0"/>
              <w:autoSpaceDE w:val="0"/>
              <w:adjustRightInd w:val="0"/>
              <w:spacing w:after="0" w:line="240" w:lineRule="auto"/>
              <w:rPr>
                <w:rFonts w:ascii="Comic Sans MS" w:hAnsi="Comic Sans MS" w:cs="Calibri"/>
              </w:rPr>
            </w:pPr>
            <w:r w:rsidRPr="008D6C3E">
              <w:rPr>
                <w:rFonts w:ascii="Comic Sans MS" w:hAnsi="Comic Sans MS" w:cs="Calibri"/>
              </w:rPr>
              <w:t>Attendance</w:t>
            </w:r>
            <w:r w:rsidR="008D6C3E" w:rsidRPr="008D6C3E">
              <w:rPr>
                <w:rFonts w:ascii="Comic Sans MS" w:hAnsi="Comic Sans MS" w:cs="Calibri"/>
              </w:rPr>
              <w:t>, including persistent absence.</w:t>
            </w:r>
          </w:p>
          <w:p w14:paraId="2A7D54F1" w14:textId="243D04A3" w:rsidR="005364B7" w:rsidRPr="008D6C3E" w:rsidRDefault="005364B7" w:rsidP="005364B7">
            <w:pPr>
              <w:pStyle w:val="TableRowCentered"/>
              <w:jc w:val="left"/>
              <w:rPr>
                <w:szCs w:val="24"/>
              </w:rPr>
            </w:pPr>
          </w:p>
        </w:tc>
      </w:tr>
      <w:tr w:rsidR="005364B7"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5364B7" w:rsidRDefault="005364B7" w:rsidP="005364B7">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ADD9B04" w:rsidR="005364B7" w:rsidRPr="008D6C3E" w:rsidRDefault="008D6C3E" w:rsidP="008D6C3E">
            <w:pPr>
              <w:suppressAutoHyphens w:val="0"/>
              <w:autoSpaceDE w:val="0"/>
              <w:adjustRightInd w:val="0"/>
              <w:spacing w:after="0" w:line="240" w:lineRule="auto"/>
              <w:rPr>
                <w:rFonts w:ascii="Comic Sans MS" w:hAnsi="Comic Sans MS" w:cs="Calibri"/>
              </w:rPr>
            </w:pPr>
            <w:r w:rsidRPr="008D6C3E">
              <w:rPr>
                <w:rFonts w:ascii="Comic Sans MS" w:hAnsi="Comic Sans MS" w:cs="Calibri"/>
              </w:rPr>
              <w:t>Punctuality - p</w:t>
            </w:r>
            <w:r w:rsidR="005364B7" w:rsidRPr="008D6C3E">
              <w:rPr>
                <w:rFonts w:ascii="Comic Sans MS" w:hAnsi="Comic Sans MS" w:cs="Calibri"/>
              </w:rPr>
              <w:t>ersistent late attendance</w:t>
            </w:r>
            <w:r w:rsidRPr="008D6C3E">
              <w:rPr>
                <w:rFonts w:ascii="Comic Sans MS" w:hAnsi="Comic Sans MS" w:cs="Calibri"/>
              </w:rPr>
              <w:t xml:space="preserve"> means some children are </w:t>
            </w:r>
            <w:r w:rsidR="005364B7" w:rsidRPr="008D6C3E">
              <w:rPr>
                <w:rFonts w:ascii="Comic Sans MS" w:hAnsi="Comic Sans MS" w:cs="Calibri"/>
              </w:rPr>
              <w:t>missing key areas of the curriculum</w:t>
            </w:r>
            <w:r w:rsidRPr="008D6C3E">
              <w:rPr>
                <w:rFonts w:ascii="Comic Sans MS" w:hAnsi="Comic Sans MS" w:cs="Calibri"/>
              </w:rPr>
              <w:t xml:space="preserve"> on a regular basis, impacting upon their learning and progress.</w:t>
            </w:r>
          </w:p>
        </w:tc>
      </w:tr>
      <w:tr w:rsidR="005364B7"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2CE3223" w:rsidR="005364B7" w:rsidRDefault="00B72192" w:rsidP="005364B7">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CF8F1E6" w:rsidR="005364B7" w:rsidRPr="008D6C3E" w:rsidRDefault="005364B7" w:rsidP="005364B7">
            <w:pPr>
              <w:pStyle w:val="TableRowCentered"/>
              <w:jc w:val="left"/>
              <w:rPr>
                <w:iCs/>
                <w:szCs w:val="24"/>
              </w:rPr>
            </w:pPr>
            <w:r w:rsidRPr="008D6C3E">
              <w:rPr>
                <w:rFonts w:ascii="Comic Sans MS" w:hAnsi="Comic Sans MS" w:cs="Calibri"/>
                <w:szCs w:val="24"/>
              </w:rPr>
              <w:t xml:space="preserve">School readiness (low baselines on entry into Nursery and Reception, </w:t>
            </w:r>
            <w:r w:rsidR="008D6C3E" w:rsidRPr="008D6C3E">
              <w:rPr>
                <w:rFonts w:ascii="Comic Sans MS" w:hAnsi="Comic Sans MS" w:cs="Calibri"/>
                <w:szCs w:val="24"/>
              </w:rPr>
              <w:t>across both prime and specific areas of learning</w:t>
            </w:r>
            <w:r w:rsidRPr="008D6C3E">
              <w:rPr>
                <w:rFonts w:ascii="Comic Sans MS" w:hAnsi="Comic Sans MS" w:cs="Calibri"/>
                <w:szCs w:val="24"/>
              </w:rPr>
              <w:t>).  This can have a continuing impact on attainment and progress as children move through school.</w:t>
            </w:r>
          </w:p>
        </w:tc>
      </w:tr>
      <w:tr w:rsidR="005364B7"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FB0DF8" w:rsidR="005364B7" w:rsidRDefault="00B72192" w:rsidP="005364B7">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564F673" w:rsidR="005364B7" w:rsidRPr="006F13C2" w:rsidRDefault="005364B7" w:rsidP="005364B7">
            <w:pPr>
              <w:pStyle w:val="TableRowCentered"/>
              <w:jc w:val="left"/>
              <w:rPr>
                <w:iCs/>
                <w:szCs w:val="24"/>
                <w:highlight w:val="yellow"/>
              </w:rPr>
            </w:pPr>
            <w:r w:rsidRPr="008D6C3E">
              <w:rPr>
                <w:rFonts w:ascii="Comic Sans MS" w:hAnsi="Comic Sans MS" w:cs="Calibri"/>
                <w:szCs w:val="24"/>
              </w:rPr>
              <w:t xml:space="preserve">Assessments, observations and discussions with pupils indicate under-developed oral language skills and vocabulary gaps.  </w:t>
            </w:r>
          </w:p>
        </w:tc>
      </w:tr>
      <w:tr w:rsidR="005364B7" w14:paraId="0250FC5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EA2D7" w14:textId="2CDF3C65" w:rsidR="005364B7" w:rsidRDefault="00B72192" w:rsidP="005364B7">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9E773" w14:textId="1337DDA7" w:rsidR="005364B7" w:rsidRPr="006F13C2" w:rsidRDefault="005364B7" w:rsidP="005364B7">
            <w:pPr>
              <w:pStyle w:val="TableRowCentered"/>
              <w:jc w:val="left"/>
              <w:rPr>
                <w:iCs/>
                <w:szCs w:val="24"/>
                <w:highlight w:val="yellow"/>
              </w:rPr>
            </w:pPr>
            <w:r w:rsidRPr="008D6C3E">
              <w:rPr>
                <w:rFonts w:ascii="Comic Sans MS" w:hAnsi="Comic Sans MS" w:cs="Calibri"/>
                <w:szCs w:val="24"/>
              </w:rPr>
              <w:t>Internal and</w:t>
            </w:r>
            <w:r w:rsidR="005E26AA">
              <w:rPr>
                <w:rFonts w:ascii="Comic Sans MS" w:hAnsi="Comic Sans MS" w:cs="Calibri"/>
                <w:szCs w:val="24"/>
              </w:rPr>
              <w:t xml:space="preserve"> some</w:t>
            </w:r>
            <w:r w:rsidRPr="008D6C3E">
              <w:rPr>
                <w:rFonts w:ascii="Comic Sans MS" w:hAnsi="Comic Sans MS" w:cs="Calibri"/>
                <w:szCs w:val="24"/>
              </w:rPr>
              <w:t xml:space="preserve"> external (where available) assessments indicate that attainment in reading, writing and maths is </w:t>
            </w:r>
            <w:r w:rsidR="008D6C3E">
              <w:rPr>
                <w:rFonts w:ascii="Comic Sans MS" w:hAnsi="Comic Sans MS" w:cs="Calibri"/>
                <w:szCs w:val="24"/>
              </w:rPr>
              <w:t xml:space="preserve">typically </w:t>
            </w:r>
            <w:r w:rsidRPr="008D6C3E">
              <w:rPr>
                <w:rFonts w:ascii="Comic Sans MS" w:hAnsi="Comic Sans MS" w:cs="Calibri"/>
                <w:szCs w:val="24"/>
              </w:rPr>
              <w:t>below that of non-disadvantaged pupils</w:t>
            </w:r>
            <w:r w:rsidR="005E26AA">
              <w:rPr>
                <w:rFonts w:ascii="Comic Sans MS" w:hAnsi="Comic Sans MS" w:cs="Calibri"/>
                <w:szCs w:val="24"/>
              </w:rPr>
              <w:t xml:space="preserve"> in the earlier stages of</w:t>
            </w:r>
            <w:r w:rsidRPr="008D6C3E">
              <w:rPr>
                <w:rFonts w:ascii="Comic Sans MS" w:hAnsi="Comic Sans MS" w:cs="Calibri"/>
                <w:szCs w:val="24"/>
              </w:rPr>
              <w:t xml:space="preserve"> school.</w:t>
            </w:r>
          </w:p>
        </w:tc>
      </w:tr>
      <w:tr w:rsidR="005364B7" w14:paraId="5879EA3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DA670" w14:textId="675A7CB3" w:rsidR="005364B7" w:rsidRDefault="00B72192" w:rsidP="005364B7">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71B29" w14:textId="0095FFFA" w:rsidR="005364B7" w:rsidRPr="006F13C2" w:rsidRDefault="005364B7" w:rsidP="005364B7">
            <w:pPr>
              <w:pStyle w:val="TableRowCentered"/>
              <w:jc w:val="left"/>
              <w:rPr>
                <w:iCs/>
                <w:szCs w:val="24"/>
                <w:highlight w:val="yellow"/>
              </w:rPr>
            </w:pPr>
            <w:r w:rsidRPr="008D6C3E">
              <w:rPr>
                <w:rFonts w:ascii="Comic Sans MS" w:hAnsi="Comic Sans MS" w:cs="Calibri"/>
                <w:szCs w:val="24"/>
              </w:rPr>
              <w:t>Observations and discussions with pupils indicate a lack of enrichment experiences (life experiences</w:t>
            </w:r>
            <w:r w:rsidR="008D6C3E" w:rsidRPr="008D6C3E">
              <w:rPr>
                <w:rFonts w:ascii="Comic Sans MS" w:hAnsi="Comic Sans MS" w:cs="Calibri"/>
                <w:szCs w:val="24"/>
              </w:rPr>
              <w:t>)</w:t>
            </w:r>
          </w:p>
        </w:tc>
      </w:tr>
    </w:tbl>
    <w:p w14:paraId="2A7D54FF" w14:textId="77777777" w:rsidR="00E66558" w:rsidRPr="00047260" w:rsidRDefault="009D71E8">
      <w:pPr>
        <w:pStyle w:val="Heading2"/>
        <w:spacing w:before="600"/>
        <w:rPr>
          <w:color w:val="00B050"/>
        </w:rPr>
      </w:pPr>
      <w:bookmarkStart w:id="16" w:name="_Toc443397160"/>
      <w:r w:rsidRPr="00047260">
        <w:rPr>
          <w:color w:val="00B05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04726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5364B7"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BD80CAB" w:rsidR="005364B7" w:rsidRPr="008D6C3E" w:rsidRDefault="005364B7" w:rsidP="005364B7">
            <w:pPr>
              <w:pStyle w:val="TableRow"/>
            </w:pPr>
            <w:r w:rsidRPr="008D6C3E">
              <w:rPr>
                <w:rFonts w:ascii="Comic Sans MS" w:hAnsi="Comic Sans MS" w:cs="Calibri"/>
              </w:rPr>
              <w:t>Pupils with low attendance/ lateness levels are supported and challenged</w:t>
            </w:r>
            <w:r w:rsidR="008D6C3E" w:rsidRPr="008D6C3E">
              <w:rPr>
                <w:rFonts w:ascii="Comic Sans MS" w:hAnsi="Comic Sans MS" w:cs="Calibri"/>
              </w:rPr>
              <w:t xml:space="preserve"> to secure improvements.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40D8B" w14:textId="7C99AEA9" w:rsidR="005364B7" w:rsidRPr="008D6C3E" w:rsidRDefault="005364B7" w:rsidP="005364B7">
            <w:pPr>
              <w:autoSpaceDE w:val="0"/>
              <w:adjustRightInd w:val="0"/>
              <w:spacing w:after="0" w:line="240" w:lineRule="auto"/>
              <w:rPr>
                <w:rFonts w:ascii="Comic Sans MS" w:hAnsi="Comic Sans MS" w:cs="Calibri-Bold"/>
                <w:bCs/>
              </w:rPr>
            </w:pPr>
            <w:r w:rsidRPr="008D6C3E">
              <w:rPr>
                <w:rFonts w:ascii="Comic Sans MS" w:hAnsi="Comic Sans MS" w:cs="Calibri-Bold"/>
                <w:bCs/>
              </w:rPr>
              <w:t>Continued improved levels of attendance and punctuality.</w:t>
            </w:r>
          </w:p>
          <w:p w14:paraId="2A7D5505" w14:textId="028E385F" w:rsidR="005364B7" w:rsidRPr="008D6C3E" w:rsidRDefault="005364B7" w:rsidP="005364B7">
            <w:pPr>
              <w:pStyle w:val="TableRowCentered"/>
              <w:ind w:left="0"/>
              <w:jc w:val="left"/>
              <w:rPr>
                <w:szCs w:val="24"/>
              </w:rPr>
            </w:pPr>
            <w:r w:rsidRPr="008D6C3E">
              <w:rPr>
                <w:rFonts w:ascii="Comic Sans MS" w:hAnsi="Comic Sans MS" w:cs="Calibri-Bold"/>
                <w:bCs/>
                <w:szCs w:val="24"/>
              </w:rPr>
              <w:t xml:space="preserve">A </w:t>
            </w:r>
            <w:r w:rsidR="008D6C3E">
              <w:rPr>
                <w:rFonts w:ascii="Comic Sans MS" w:hAnsi="Comic Sans MS" w:cs="Calibri-Bold"/>
                <w:bCs/>
                <w:szCs w:val="24"/>
              </w:rPr>
              <w:t xml:space="preserve">continuing </w:t>
            </w:r>
            <w:r w:rsidRPr="008D6C3E">
              <w:rPr>
                <w:rFonts w:ascii="Comic Sans MS" w:hAnsi="Comic Sans MS" w:cs="Calibri-Bold"/>
                <w:bCs/>
                <w:szCs w:val="24"/>
              </w:rPr>
              <w:t>decrease in the number of persistent absentees.</w:t>
            </w:r>
          </w:p>
        </w:tc>
      </w:tr>
      <w:tr w:rsidR="005364B7"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4D7936D" w:rsidR="005364B7" w:rsidRPr="005E26AA" w:rsidRDefault="005364B7" w:rsidP="005364B7">
            <w:pPr>
              <w:pStyle w:val="TableRow"/>
            </w:pPr>
            <w:r w:rsidRPr="005E26AA">
              <w:rPr>
                <w:rFonts w:ascii="Comic Sans MS" w:hAnsi="Comic Sans MS" w:cs="Calibri"/>
              </w:rPr>
              <w:t>Improve school readiness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D62A70A" w:rsidR="005364B7" w:rsidRPr="005E26AA" w:rsidRDefault="005364B7" w:rsidP="005364B7">
            <w:pPr>
              <w:pStyle w:val="TableRowCentered"/>
              <w:ind w:left="0"/>
              <w:jc w:val="left"/>
              <w:rPr>
                <w:szCs w:val="24"/>
              </w:rPr>
            </w:pPr>
            <w:r w:rsidRPr="005E26AA">
              <w:rPr>
                <w:rFonts w:ascii="Comic Sans MS" w:hAnsi="Comic Sans MS"/>
                <w:szCs w:val="24"/>
              </w:rPr>
              <w:t>Learning to Learn within EYFS</w:t>
            </w:r>
            <w:r w:rsidR="005E26AA">
              <w:rPr>
                <w:rFonts w:ascii="Comic Sans MS" w:hAnsi="Comic Sans MS"/>
                <w:szCs w:val="24"/>
              </w:rPr>
              <w:t xml:space="preserve"> where appropriate</w:t>
            </w:r>
            <w:r w:rsidRPr="005E26AA">
              <w:rPr>
                <w:rFonts w:ascii="Comic Sans MS" w:hAnsi="Comic Sans MS"/>
                <w:szCs w:val="24"/>
              </w:rPr>
              <w:t xml:space="preserve">, ensures the majority of pupils are ready to succeed in their learning as they begin statutory education.  </w:t>
            </w:r>
          </w:p>
        </w:tc>
      </w:tr>
      <w:tr w:rsidR="00F8529F" w14:paraId="7B33979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695B3" w14:textId="6B9505BE" w:rsidR="00F8529F" w:rsidRPr="008D6C3E" w:rsidRDefault="00B72192" w:rsidP="00F8529F">
            <w:pPr>
              <w:pStyle w:val="TableRow"/>
              <w:rPr>
                <w:rFonts w:ascii="Comic Sans MS" w:hAnsi="Comic Sans MS" w:cs="Calibri"/>
              </w:rPr>
            </w:pPr>
            <w:r>
              <w:rPr>
                <w:rFonts w:ascii="Comic Sans MS" w:hAnsi="Comic Sans MS" w:cs="Calibri"/>
              </w:rPr>
              <w:t>O</w:t>
            </w:r>
            <w:r w:rsidR="008D6C3E" w:rsidRPr="008D6C3E">
              <w:rPr>
                <w:rFonts w:ascii="Comic Sans MS" w:hAnsi="Comic Sans MS" w:cs="Calibri"/>
              </w:rPr>
              <w:t xml:space="preserve">racy skills within EYFS and KS1 </w:t>
            </w:r>
            <w:r>
              <w:rPr>
                <w:rFonts w:ascii="Comic Sans MS" w:hAnsi="Comic Sans MS" w:cs="Calibri"/>
              </w:rPr>
              <w:t xml:space="preserve">are developed </w:t>
            </w:r>
            <w:r w:rsidR="008D6C3E" w:rsidRPr="008D6C3E">
              <w:rPr>
                <w:rFonts w:ascii="Comic Sans MS" w:hAnsi="Comic Sans MS" w:cs="Calibri"/>
              </w:rPr>
              <w:t>to lead to improved vocabulary use</w:t>
            </w:r>
            <w:r>
              <w:rPr>
                <w:rFonts w:ascii="Comic Sans MS" w:hAnsi="Comic Sans MS" w:cs="Calibri"/>
              </w:rPr>
              <w:t xml:space="preserve"> and understanding</w:t>
            </w:r>
            <w:r w:rsidR="008D6C3E" w:rsidRPr="008D6C3E">
              <w:rPr>
                <w:rFonts w:ascii="Comic Sans MS" w:hAnsi="Comic Sans MS" w:cs="Calibri"/>
              </w:rPr>
              <w:t xml:space="preserve"> within KS2</w:t>
            </w:r>
            <w:r w:rsidR="00F8529F" w:rsidRPr="008D6C3E">
              <w:rPr>
                <w:rFonts w:ascii="Comic Sans MS" w:hAnsi="Comic Sans MS" w:cs="Calibri"/>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E68C9" w14:textId="77777777" w:rsidR="00F8529F" w:rsidRPr="008D6C3E" w:rsidRDefault="00F8529F" w:rsidP="00F8529F">
            <w:pPr>
              <w:pStyle w:val="TableRowCentered"/>
              <w:ind w:left="0"/>
              <w:jc w:val="left"/>
              <w:rPr>
                <w:rFonts w:ascii="Comic Sans MS" w:hAnsi="Comic Sans MS"/>
                <w:szCs w:val="24"/>
              </w:rPr>
            </w:pPr>
            <w:r w:rsidRPr="008D6C3E">
              <w:rPr>
                <w:rFonts w:ascii="Comic Sans MS" w:hAnsi="Comic Sans MS"/>
                <w:szCs w:val="24"/>
              </w:rPr>
              <w:t>Improved receptive and expressive language skills within Early Years and KS1, leading to improved phonics, reading and writing skills.</w:t>
            </w:r>
          </w:p>
          <w:p w14:paraId="7FC9C911" w14:textId="5E83F94A" w:rsidR="008D6C3E" w:rsidRPr="008D6C3E" w:rsidRDefault="008D6C3E" w:rsidP="00F8529F">
            <w:pPr>
              <w:pStyle w:val="TableRowCentered"/>
              <w:ind w:left="0"/>
              <w:jc w:val="left"/>
              <w:rPr>
                <w:rFonts w:ascii="Comic Sans MS" w:hAnsi="Comic Sans MS"/>
                <w:szCs w:val="24"/>
              </w:rPr>
            </w:pPr>
            <w:r w:rsidRPr="008D6C3E">
              <w:rPr>
                <w:rFonts w:ascii="Comic Sans MS" w:hAnsi="Comic Sans MS"/>
                <w:szCs w:val="24"/>
              </w:rPr>
              <w:t>Development in the use of a wider range of vocabulary within KS2, evident in oral and written work.</w:t>
            </w:r>
          </w:p>
        </w:tc>
      </w:tr>
      <w:tr w:rsidR="00F8529F"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85BE70A" w:rsidR="00F8529F" w:rsidRPr="00F61E45" w:rsidRDefault="00B72192" w:rsidP="00F8529F">
            <w:pPr>
              <w:pStyle w:val="TableRow"/>
            </w:pPr>
            <w:r>
              <w:rPr>
                <w:rFonts w:ascii="Comic Sans MS" w:hAnsi="Comic Sans MS" w:cs="Calibri"/>
              </w:rPr>
              <w:t>P</w:t>
            </w:r>
            <w:r w:rsidR="00F8529F" w:rsidRPr="00F61E45">
              <w:rPr>
                <w:rFonts w:ascii="Comic Sans MS" w:hAnsi="Comic Sans MS" w:cs="Calibri"/>
              </w:rPr>
              <w:t xml:space="preserve">rogress </w:t>
            </w:r>
            <w:r>
              <w:rPr>
                <w:rFonts w:ascii="Comic Sans MS" w:hAnsi="Comic Sans MS" w:cs="Calibri"/>
              </w:rPr>
              <w:t xml:space="preserve">and attainment </w:t>
            </w:r>
            <w:r w:rsidR="00F8529F" w:rsidRPr="00F61E45">
              <w:rPr>
                <w:rFonts w:ascii="Comic Sans MS" w:hAnsi="Comic Sans MS" w:cs="Calibri"/>
              </w:rPr>
              <w:t xml:space="preserve">in reading, writing and maths across the school, including those working at Greater Depth, </w:t>
            </w:r>
            <w:r>
              <w:rPr>
                <w:rFonts w:ascii="Comic Sans MS" w:hAnsi="Comic Sans MS" w:cs="Calibri"/>
              </w:rPr>
              <w:t xml:space="preserve">continues to improve </w:t>
            </w:r>
            <w:r w:rsidR="00F8529F" w:rsidRPr="00F61E45">
              <w:rPr>
                <w:rFonts w:ascii="Comic Sans MS" w:hAnsi="Comic Sans MS" w:cs="Calibri"/>
              </w:rPr>
              <w:t>so that attainment and progress</w:t>
            </w:r>
            <w:r w:rsidR="008D6C3E" w:rsidRPr="00F61E45">
              <w:rPr>
                <w:rFonts w:ascii="Comic Sans MS" w:hAnsi="Comic Sans MS" w:cs="Calibri"/>
              </w:rPr>
              <w:t xml:space="preserve"> for disadvantaged pupils</w:t>
            </w:r>
            <w:r w:rsidR="00F8529F" w:rsidRPr="00F61E45">
              <w:rPr>
                <w:rFonts w:ascii="Comic Sans MS" w:hAnsi="Comic Sans MS" w:cs="Calibri"/>
              </w:rPr>
              <w:t xml:space="preserve"> </w:t>
            </w:r>
            <w:r w:rsidR="008D6C3E" w:rsidRPr="00F61E45">
              <w:rPr>
                <w:rFonts w:ascii="Comic Sans MS" w:hAnsi="Comic Sans MS" w:cs="Calibri"/>
              </w:rPr>
              <w:t>is close</w:t>
            </w:r>
            <w:r w:rsidR="00F8529F" w:rsidRPr="00F61E45">
              <w:rPr>
                <w:rFonts w:ascii="Comic Sans MS" w:hAnsi="Comic Sans MS" w:cs="Calibri"/>
              </w:rPr>
              <w:t xml:space="preserve"> to national averages for non-disadvantaged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12B38" w14:textId="77777777" w:rsidR="00F8529F" w:rsidRPr="00F61E45" w:rsidRDefault="00F8529F" w:rsidP="00F8529F">
            <w:pPr>
              <w:pStyle w:val="TableRowCentered"/>
              <w:ind w:left="0"/>
              <w:jc w:val="left"/>
              <w:rPr>
                <w:rFonts w:ascii="Comic Sans MS" w:hAnsi="Comic Sans MS"/>
                <w:szCs w:val="24"/>
              </w:rPr>
            </w:pPr>
            <w:r w:rsidRPr="00F61E45">
              <w:rPr>
                <w:rFonts w:ascii="Comic Sans MS" w:hAnsi="Comic Sans MS"/>
                <w:szCs w:val="24"/>
              </w:rPr>
              <w:t>Improved reading, writing and maths skills lead to a narrowing of the attainment gap between disadvantaged and non-disadvantaged children by the end of KS2.</w:t>
            </w:r>
          </w:p>
          <w:p w14:paraId="2A7D550E" w14:textId="1888042E" w:rsidR="00F8529F" w:rsidRPr="00F61E45" w:rsidRDefault="00F8529F" w:rsidP="00F8529F">
            <w:pPr>
              <w:pStyle w:val="TableRowCentered"/>
              <w:ind w:left="0"/>
              <w:jc w:val="left"/>
              <w:rPr>
                <w:szCs w:val="24"/>
              </w:rPr>
            </w:pPr>
            <w:r w:rsidRPr="00F61E45">
              <w:rPr>
                <w:rFonts w:ascii="Comic Sans MS" w:hAnsi="Comic Sans MS"/>
                <w:szCs w:val="24"/>
              </w:rPr>
              <w:t>Improved outcomes at</w:t>
            </w:r>
            <w:r w:rsidR="008D6C3E" w:rsidRPr="00F61E45">
              <w:rPr>
                <w:rFonts w:ascii="Comic Sans MS" w:hAnsi="Comic Sans MS"/>
                <w:szCs w:val="24"/>
              </w:rPr>
              <w:t xml:space="preserve"> EXS and</w:t>
            </w:r>
            <w:r w:rsidRPr="00F61E45">
              <w:rPr>
                <w:rFonts w:ascii="Comic Sans MS" w:hAnsi="Comic Sans MS"/>
                <w:szCs w:val="24"/>
              </w:rPr>
              <w:t xml:space="preserve"> GDS across </w:t>
            </w:r>
            <w:r w:rsidR="00F61E45" w:rsidRPr="00F61E45">
              <w:rPr>
                <w:rFonts w:ascii="Comic Sans MS" w:hAnsi="Comic Sans MS"/>
                <w:szCs w:val="24"/>
              </w:rPr>
              <w:t>all year groups.</w:t>
            </w:r>
          </w:p>
        </w:tc>
      </w:tr>
      <w:tr w:rsidR="00F8529F" w14:paraId="72B802D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D66B5" w14:textId="5F4F84C5" w:rsidR="00F8529F" w:rsidRPr="00F61E45" w:rsidRDefault="00B72192" w:rsidP="00F8529F">
            <w:pPr>
              <w:pStyle w:val="TableRow"/>
            </w:pPr>
            <w:r>
              <w:rPr>
                <w:rFonts w:ascii="Comic Sans MS" w:hAnsi="Comic Sans MS" w:cs="Calibri"/>
              </w:rPr>
              <w:t>P</w:t>
            </w:r>
            <w:r w:rsidR="00F8529F" w:rsidRPr="00F61E45">
              <w:rPr>
                <w:rFonts w:ascii="Comic Sans MS" w:hAnsi="Comic Sans MS" w:cs="Calibri"/>
              </w:rPr>
              <w:t xml:space="preserve">upils who are at risk of falling behind in Reading, Writing and Maths in </w:t>
            </w:r>
            <w:r w:rsidR="00F61E45" w:rsidRPr="00F61E45">
              <w:rPr>
                <w:rFonts w:ascii="Comic Sans MS" w:hAnsi="Comic Sans MS" w:cs="Calibri"/>
              </w:rPr>
              <w:t>KS1 and KS2</w:t>
            </w:r>
            <w:r>
              <w:rPr>
                <w:rFonts w:ascii="Comic Sans MS" w:hAnsi="Comic Sans MS" w:cs="Calibri"/>
              </w:rPr>
              <w:t xml:space="preserve"> make accelerated progress to narrow the gaps with their peers</w:t>
            </w:r>
            <w:r w:rsidR="00F61E45" w:rsidRPr="00F61E45">
              <w:rPr>
                <w:rFonts w:ascii="Comic Sans MS" w:hAnsi="Comic Sans MS" w:cs="Calibri"/>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A2D49" w14:textId="554C3731" w:rsidR="00F8529F" w:rsidRPr="00F61E45" w:rsidRDefault="00F8529F" w:rsidP="00F8529F">
            <w:pPr>
              <w:pStyle w:val="TableRowCentered"/>
              <w:ind w:left="0"/>
              <w:jc w:val="left"/>
              <w:rPr>
                <w:szCs w:val="24"/>
              </w:rPr>
            </w:pPr>
            <w:r w:rsidRPr="00F61E45">
              <w:rPr>
                <w:rFonts w:ascii="Comic Sans MS" w:eastAsiaTheme="minorEastAsia" w:hAnsi="Comic Sans MS" w:cs="Arial"/>
                <w:szCs w:val="24"/>
                <w:lang w:val="en-US" w:eastAsia="ja-JP"/>
              </w:rPr>
              <w:t>Gaps in learning will be closed to allow children to move forward in their knowledge and understanding.</w:t>
            </w:r>
            <w:r w:rsidR="00F61E45" w:rsidRPr="00F61E45">
              <w:rPr>
                <w:rFonts w:ascii="Comic Sans MS" w:eastAsiaTheme="minorEastAsia" w:hAnsi="Comic Sans MS" w:cs="Arial"/>
                <w:szCs w:val="24"/>
                <w:lang w:val="en-US" w:eastAsia="ja-JP"/>
              </w:rPr>
              <w:t xml:space="preserve">  </w:t>
            </w:r>
            <w:r w:rsidR="00F61E45">
              <w:rPr>
                <w:rFonts w:ascii="Comic Sans MS" w:eastAsiaTheme="minorEastAsia" w:hAnsi="Comic Sans MS" w:cs="Arial"/>
                <w:szCs w:val="24"/>
                <w:lang w:val="en-US" w:eastAsia="ja-JP"/>
              </w:rPr>
              <w:t>Support focus on helping children to keep up rather than have to catch up.</w:t>
            </w:r>
          </w:p>
        </w:tc>
      </w:tr>
      <w:tr w:rsidR="00F8529F" w14:paraId="504F2C9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1CA3A" w14:textId="4CEC3D82" w:rsidR="00F8529F" w:rsidRPr="00F61E45" w:rsidRDefault="00B72192" w:rsidP="00F8529F">
            <w:pPr>
              <w:pStyle w:val="TableRow"/>
              <w:ind w:left="0"/>
              <w:rPr>
                <w:rFonts w:ascii="Comic Sans MS" w:hAnsi="Comic Sans MS"/>
              </w:rPr>
            </w:pPr>
            <w:r>
              <w:rPr>
                <w:rFonts w:ascii="Comic Sans MS" w:hAnsi="Comic Sans MS"/>
              </w:rPr>
              <w:t xml:space="preserve">Children experience a range of life experiences and </w:t>
            </w:r>
            <w:r w:rsidR="00F8529F" w:rsidRPr="00F61E45">
              <w:rPr>
                <w:rFonts w:ascii="Comic Sans MS" w:hAnsi="Comic Sans MS"/>
              </w:rPr>
              <w:t>opportunities through a range of trips and visitors.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7CEA4" w14:textId="068BD884" w:rsidR="00F8529F" w:rsidRPr="00F61E45" w:rsidRDefault="00F8529F" w:rsidP="00F8529F">
            <w:pPr>
              <w:pStyle w:val="TableRowCentered"/>
              <w:ind w:left="0"/>
              <w:jc w:val="left"/>
              <w:rPr>
                <w:rFonts w:ascii="Comic Sans MS" w:hAnsi="Comic Sans MS"/>
                <w:szCs w:val="24"/>
              </w:rPr>
            </w:pPr>
            <w:r w:rsidRPr="00F61E45">
              <w:rPr>
                <w:rFonts w:ascii="Comic Sans MS" w:hAnsi="Comic Sans MS"/>
                <w:szCs w:val="24"/>
              </w:rPr>
              <w:t>Children will have opportunity to participate in a range</w:t>
            </w:r>
            <w:r w:rsidR="002E2753" w:rsidRPr="00F61E45">
              <w:rPr>
                <w:rFonts w:ascii="Comic Sans MS" w:hAnsi="Comic Sans MS"/>
                <w:szCs w:val="24"/>
              </w:rPr>
              <w:t xml:space="preserve"> </w:t>
            </w:r>
            <w:r w:rsidRPr="00F61E45">
              <w:rPr>
                <w:rFonts w:ascii="Comic Sans MS" w:hAnsi="Comic Sans MS"/>
                <w:szCs w:val="24"/>
              </w:rPr>
              <w:t>of different experiences through visitors to school and trips/visits.</w:t>
            </w:r>
          </w:p>
        </w:tc>
      </w:tr>
    </w:tbl>
    <w:p w14:paraId="60BAD9F6" w14:textId="77777777" w:rsidR="00120AB1" w:rsidRDefault="00120AB1" w:rsidP="00ED5108"/>
    <w:p w14:paraId="2A06959E" w14:textId="2218981A" w:rsidR="00120AB1" w:rsidRDefault="00120AB1" w:rsidP="00BD4B12"/>
    <w:p w14:paraId="2A7D5512" w14:textId="7B489199" w:rsidR="00E66558" w:rsidRPr="00047260" w:rsidRDefault="009D71E8">
      <w:pPr>
        <w:pStyle w:val="Heading2"/>
        <w:rPr>
          <w:color w:val="00B050"/>
        </w:rPr>
      </w:pPr>
      <w:r w:rsidRPr="00047260">
        <w:rPr>
          <w:color w:val="00B050"/>
        </w:rP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Pr="00047260" w:rsidRDefault="009D71E8">
      <w:pPr>
        <w:pStyle w:val="Heading3"/>
        <w:rPr>
          <w:color w:val="00B050"/>
        </w:rPr>
      </w:pPr>
      <w:r w:rsidRPr="00047260">
        <w:rPr>
          <w:color w:val="00B050"/>
        </w:rPr>
        <w:t>Teaching (for example, CPD, recruitment and retention)</w:t>
      </w:r>
    </w:p>
    <w:p w14:paraId="2A7D5515" w14:textId="185C9AF6" w:rsidR="00E66558" w:rsidRDefault="009D71E8">
      <w:r>
        <w:t xml:space="preserve">Budgeted cost: </w:t>
      </w:r>
      <w:r w:rsidRPr="002D2492">
        <w:rPr>
          <w:rFonts w:ascii="Comic Sans MS" w:hAnsi="Comic Sans MS"/>
        </w:rPr>
        <w:t>£</w:t>
      </w:r>
      <w:r w:rsidR="0030733F">
        <w:rPr>
          <w:rFonts w:ascii="Comic Sans MS" w:hAnsi="Comic Sans MS"/>
        </w:rPr>
        <w:t>84,763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04726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9A2F95" w14:paraId="15C4DA4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7A403" w14:textId="4ED557A1" w:rsidR="009A2F95" w:rsidRPr="006F13C2" w:rsidRDefault="00B72192" w:rsidP="009A2F95">
            <w:pPr>
              <w:pStyle w:val="TableRow"/>
              <w:rPr>
                <w:rFonts w:ascii="Comic Sans MS" w:hAnsi="Comic Sans MS"/>
                <w:highlight w:val="yellow"/>
              </w:rPr>
            </w:pPr>
            <w:r>
              <w:rPr>
                <w:rFonts w:ascii="Comic Sans MS" w:hAnsi="Comic Sans MS" w:cs="Calibri-Bold"/>
                <w:bCs/>
              </w:rPr>
              <w:t>A</w:t>
            </w:r>
            <w:r w:rsidR="009A2F95" w:rsidRPr="00F61E45">
              <w:rPr>
                <w:rFonts w:ascii="Comic Sans MS" w:hAnsi="Comic Sans MS" w:cs="Calibri-Bold"/>
                <w:bCs/>
              </w:rPr>
              <w:t>dditional teachers to facilitate smaller class sizes across school (22/23)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BD6F7" w14:textId="09D6A6FF" w:rsidR="009A2F95" w:rsidRPr="00B72192" w:rsidRDefault="009A2F95" w:rsidP="009A2F95">
            <w:pPr>
              <w:pStyle w:val="TableRowCentered"/>
              <w:jc w:val="left"/>
              <w:rPr>
                <w:rFonts w:ascii="Comic Sans MS" w:hAnsi="Comic Sans MS"/>
                <w:szCs w:val="24"/>
              </w:rPr>
            </w:pPr>
            <w:r w:rsidRPr="00B72192">
              <w:rPr>
                <w:rFonts w:ascii="Comic Sans MS" w:hAnsi="Comic Sans MS"/>
                <w:szCs w:val="24"/>
              </w:rPr>
              <w:t>Reducing class size allows school to reduce the ratio of pupils to teachers (+2 months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28D55" w14:textId="428BFE45" w:rsidR="009A2F95" w:rsidRPr="00B72192" w:rsidRDefault="00B72192" w:rsidP="009A2F95">
            <w:pPr>
              <w:pStyle w:val="TableRowCentered"/>
              <w:jc w:val="left"/>
              <w:rPr>
                <w:rFonts w:ascii="Comic Sans MS" w:hAnsi="Comic Sans MS"/>
                <w:szCs w:val="24"/>
              </w:rPr>
            </w:pPr>
            <w:r w:rsidRPr="00B72192">
              <w:rPr>
                <w:rFonts w:ascii="Comic Sans MS" w:hAnsi="Comic Sans MS"/>
                <w:szCs w:val="24"/>
              </w:rPr>
              <w:t>5</w:t>
            </w:r>
          </w:p>
        </w:tc>
      </w:tr>
      <w:tr w:rsidR="009246C3" w14:paraId="3A20F9C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71B45" w14:textId="5CCD6D6C" w:rsidR="009246C3" w:rsidRPr="00F61E45" w:rsidRDefault="009246C3" w:rsidP="009A2F95">
            <w:pPr>
              <w:pStyle w:val="TableRow"/>
              <w:rPr>
                <w:rFonts w:ascii="Comic Sans MS" w:hAnsi="Comic Sans MS" w:cs="Calibri-Bold"/>
                <w:bCs/>
              </w:rPr>
            </w:pPr>
            <w:r>
              <w:rPr>
                <w:rFonts w:ascii="Comic Sans MS" w:hAnsi="Comic Sans MS" w:cs="Calibri-Bold"/>
                <w:bCs/>
              </w:rPr>
              <w:t>Developing Maths Mastery Approach in Maths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69499" w14:textId="77777777" w:rsidR="009246C3" w:rsidRPr="009246C3" w:rsidRDefault="009246C3" w:rsidP="009A2F95">
            <w:pPr>
              <w:pStyle w:val="TableRowCentered"/>
              <w:jc w:val="left"/>
              <w:rPr>
                <w:rFonts w:ascii="Comic Sans MS" w:hAnsi="Comic Sans MS"/>
                <w:szCs w:val="24"/>
              </w:rPr>
            </w:pPr>
            <w:r w:rsidRPr="009246C3">
              <w:rPr>
                <w:rFonts w:ascii="Comic Sans MS" w:hAnsi="Comic Sans MS"/>
                <w:szCs w:val="24"/>
              </w:rPr>
              <w:t>Working alongside Maths Hub, and with range of development and training opportunities for school staff, we are developing our approach to teaching maths in school, using a Maths Mastery Approach.</w:t>
            </w:r>
          </w:p>
          <w:p w14:paraId="0F9E1B7B" w14:textId="167CD784" w:rsidR="009246C3" w:rsidRPr="006F13C2" w:rsidRDefault="009246C3" w:rsidP="009A2F95">
            <w:pPr>
              <w:pStyle w:val="TableRowCentered"/>
              <w:jc w:val="left"/>
              <w:rPr>
                <w:rFonts w:ascii="Comic Sans MS" w:hAnsi="Comic Sans MS"/>
                <w:szCs w:val="24"/>
                <w:highlight w:val="yellow"/>
              </w:rPr>
            </w:pPr>
            <w:r w:rsidRPr="009246C3">
              <w:rPr>
                <w:rFonts w:ascii="Comic Sans MS" w:hAnsi="Comic Sans MS"/>
                <w:szCs w:val="24"/>
              </w:rPr>
              <w:t>Mastery Learning = +5mths 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1095D" w14:textId="4A9A8446" w:rsidR="009246C3" w:rsidRPr="006F13C2" w:rsidRDefault="00B72192" w:rsidP="009A2F95">
            <w:pPr>
              <w:pStyle w:val="TableRowCentered"/>
              <w:jc w:val="left"/>
              <w:rPr>
                <w:rFonts w:ascii="Comic Sans MS" w:hAnsi="Comic Sans MS"/>
                <w:szCs w:val="24"/>
                <w:highlight w:val="yellow"/>
              </w:rPr>
            </w:pPr>
            <w:r w:rsidRPr="00B72192">
              <w:rPr>
                <w:rFonts w:ascii="Comic Sans MS" w:hAnsi="Comic Sans MS"/>
                <w:szCs w:val="24"/>
              </w:rPr>
              <w:t>5</w:t>
            </w:r>
          </w:p>
        </w:tc>
      </w:tr>
      <w:tr w:rsidR="009A2F95"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99609" w14:textId="77777777" w:rsidR="009A2F95" w:rsidRPr="00F61E45" w:rsidRDefault="009A2F95" w:rsidP="009A2F95">
            <w:pPr>
              <w:pStyle w:val="TableRow"/>
              <w:rPr>
                <w:rFonts w:ascii="Comic Sans MS" w:hAnsi="Comic Sans MS"/>
              </w:rPr>
            </w:pPr>
            <w:r w:rsidRPr="00F61E45">
              <w:rPr>
                <w:rFonts w:ascii="Comic Sans MS" w:hAnsi="Comic Sans MS"/>
              </w:rPr>
              <w:t xml:space="preserve">Attendance </w:t>
            </w:r>
            <w:r w:rsidR="001C4963" w:rsidRPr="00F61E45">
              <w:rPr>
                <w:rFonts w:ascii="Comic Sans MS" w:hAnsi="Comic Sans MS"/>
              </w:rPr>
              <w:t>Support from LA</w:t>
            </w:r>
          </w:p>
          <w:p w14:paraId="2A7D551E" w14:textId="1BD721CB" w:rsidR="00F61E45" w:rsidRPr="00F61E45" w:rsidRDefault="00F61E45" w:rsidP="009A2F95">
            <w:pPr>
              <w:pStyle w:val="TableRow"/>
              <w:rPr>
                <w:rFonts w:ascii="Comic Sans MS" w:hAnsi="Comic Sans MS"/>
              </w:rPr>
            </w:pPr>
            <w:r w:rsidRPr="00F61E45">
              <w:rPr>
                <w:rFonts w:ascii="Comic Sans MS" w:hAnsi="Comic Sans MS"/>
              </w:rPr>
              <w:t>-Fortnightly support visits in school.  Liaison with parents to support and challenge attendance and punctuality concerns.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0392791" w:rsidR="009A2F95" w:rsidRPr="00F61E45" w:rsidRDefault="003177C1" w:rsidP="009A2F95">
            <w:pPr>
              <w:pStyle w:val="TableRowCentered"/>
              <w:jc w:val="left"/>
              <w:rPr>
                <w:rFonts w:ascii="Comic Sans MS" w:hAnsi="Comic Sans MS"/>
                <w:szCs w:val="24"/>
              </w:rPr>
            </w:pPr>
            <w:r w:rsidRPr="00F61E45">
              <w:rPr>
                <w:rFonts w:ascii="Comic Sans MS" w:hAnsi="Comic Sans MS"/>
                <w:szCs w:val="24"/>
              </w:rPr>
              <w:t>Improved attendance and punctuality</w:t>
            </w:r>
            <w:r w:rsidR="002D2492">
              <w:rPr>
                <w:rFonts w:ascii="Comic Sans MS" w:hAnsi="Comic Sans MS"/>
                <w:szCs w:val="24"/>
              </w:rPr>
              <w:t xml:space="preserve"> </w:t>
            </w:r>
            <w:proofErr w:type="gramStart"/>
            <w:r w:rsidR="002D2492">
              <w:rPr>
                <w:rFonts w:ascii="Comic Sans MS" w:hAnsi="Comic Sans MS"/>
                <w:szCs w:val="24"/>
              </w:rPr>
              <w:t>ensures</w:t>
            </w:r>
            <w:proofErr w:type="gramEnd"/>
            <w:r w:rsidR="002D2492">
              <w:rPr>
                <w:rFonts w:ascii="Comic Sans MS" w:hAnsi="Comic Sans MS"/>
                <w:szCs w:val="24"/>
              </w:rPr>
              <w:t xml:space="preserve"> children experience the whole curriculum, reducing the opportunity for gaps in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9AC434F" w:rsidR="009A2F95" w:rsidRPr="006F13C2" w:rsidRDefault="009A2F95" w:rsidP="009A2F95">
            <w:pPr>
              <w:pStyle w:val="TableRowCentered"/>
              <w:jc w:val="left"/>
              <w:rPr>
                <w:rFonts w:ascii="Comic Sans MS" w:hAnsi="Comic Sans MS"/>
                <w:szCs w:val="24"/>
                <w:highlight w:val="yellow"/>
              </w:rPr>
            </w:pPr>
            <w:r w:rsidRPr="002D2492">
              <w:rPr>
                <w:rFonts w:ascii="Comic Sans MS" w:hAnsi="Comic Sans MS"/>
                <w:szCs w:val="24"/>
              </w:rPr>
              <w:t>1, 2,</w:t>
            </w:r>
          </w:p>
        </w:tc>
      </w:tr>
    </w:tbl>
    <w:p w14:paraId="2A7D5522" w14:textId="77777777" w:rsidR="00E66558" w:rsidRDefault="00E66558" w:rsidP="00ED5108"/>
    <w:p w14:paraId="2A7D5523" w14:textId="5B2BE35F" w:rsidR="00E66558" w:rsidRPr="00047260" w:rsidRDefault="009D71E8" w:rsidP="00AA355B">
      <w:pPr>
        <w:pStyle w:val="Heading3"/>
        <w:rPr>
          <w:color w:val="00B050"/>
        </w:rPr>
      </w:pPr>
      <w:r w:rsidRPr="00047260">
        <w:rPr>
          <w:color w:val="00B050"/>
        </w:rPr>
        <w:t xml:space="preserve">Targeted academic support (for example, </w:t>
      </w:r>
      <w:r w:rsidR="00D33FE5" w:rsidRPr="00047260">
        <w:rPr>
          <w:color w:val="00B050"/>
        </w:rPr>
        <w:t>tutoring, one-to-one support</w:t>
      </w:r>
      <w:r w:rsidR="00F776E1" w:rsidRPr="00047260">
        <w:rPr>
          <w:color w:val="00B050"/>
        </w:rPr>
        <w:t>,</w:t>
      </w:r>
      <w:r w:rsidR="00D33FE5" w:rsidRPr="00047260">
        <w:rPr>
          <w:color w:val="00B050"/>
        </w:rPr>
        <w:t xml:space="preserve"> </w:t>
      </w:r>
      <w:r w:rsidRPr="00047260">
        <w:rPr>
          <w:color w:val="00B050"/>
        </w:rPr>
        <w:t xml:space="preserve">structured interventions) </w:t>
      </w:r>
    </w:p>
    <w:p w14:paraId="2A7D5524" w14:textId="374E2237" w:rsidR="00E66558" w:rsidRDefault="009D71E8">
      <w:r>
        <w:t xml:space="preserve">Budgeted cost: </w:t>
      </w:r>
      <w:r w:rsidRPr="002D2492">
        <w:rPr>
          <w:rFonts w:ascii="Comic Sans MS" w:hAnsi="Comic Sans MS"/>
        </w:rPr>
        <w:t>£</w:t>
      </w:r>
      <w:r w:rsidR="0030733F">
        <w:rPr>
          <w:rFonts w:ascii="Comic Sans MS" w:hAnsi="Comic Sans MS"/>
        </w:rPr>
        <w:t>75,068</w:t>
      </w:r>
    </w:p>
    <w:tbl>
      <w:tblPr>
        <w:tblW w:w="5000" w:type="pct"/>
        <w:tblCellMar>
          <w:left w:w="10" w:type="dxa"/>
          <w:right w:w="10" w:type="dxa"/>
        </w:tblCellMar>
        <w:tblLook w:val="04A0" w:firstRow="1" w:lastRow="0" w:firstColumn="1" w:lastColumn="0" w:noHBand="0" w:noVBand="1"/>
      </w:tblPr>
      <w:tblGrid>
        <w:gridCol w:w="2438"/>
        <w:gridCol w:w="4764"/>
        <w:gridCol w:w="2284"/>
      </w:tblGrid>
      <w:tr w:rsidR="00E66558" w14:paraId="2A7D5528"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76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28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3177C1" w14:paraId="2A7D5530"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C5C86F7" w:rsidR="003177C1" w:rsidRPr="00F61E45" w:rsidRDefault="003177C1" w:rsidP="003177C1">
            <w:pPr>
              <w:pStyle w:val="TableRow"/>
              <w:rPr>
                <w:rFonts w:ascii="Comic Sans MS" w:hAnsi="Comic Sans MS"/>
                <w:i/>
              </w:rPr>
            </w:pPr>
            <w:proofErr w:type="spellStart"/>
            <w:r w:rsidRPr="00F61E45">
              <w:rPr>
                <w:rFonts w:ascii="Comic Sans MS" w:hAnsi="Comic Sans MS"/>
                <w:iCs/>
              </w:rPr>
              <w:t>WellComm</w:t>
            </w:r>
            <w:proofErr w:type="spellEnd"/>
            <w:r w:rsidRPr="00F61E45">
              <w:rPr>
                <w:rFonts w:ascii="Comic Sans MS" w:hAnsi="Comic Sans MS"/>
                <w:iCs/>
              </w:rPr>
              <w:t xml:space="preserve"> intervention in </w:t>
            </w:r>
            <w:r w:rsidR="00F61E45" w:rsidRPr="00F61E45">
              <w:rPr>
                <w:rFonts w:ascii="Comic Sans MS" w:hAnsi="Comic Sans MS"/>
                <w:iCs/>
              </w:rPr>
              <w:t xml:space="preserve">Nursery &amp; </w:t>
            </w:r>
            <w:r w:rsidRPr="00F61E45">
              <w:rPr>
                <w:rFonts w:ascii="Comic Sans MS" w:hAnsi="Comic Sans MS"/>
                <w:iCs/>
              </w:rPr>
              <w:t>Reception</w:t>
            </w:r>
          </w:p>
        </w:tc>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D32C1" w14:textId="77777777" w:rsidR="003177C1" w:rsidRPr="005E26AA" w:rsidRDefault="003177C1" w:rsidP="003177C1">
            <w:pPr>
              <w:pStyle w:val="TableRowCentered"/>
              <w:jc w:val="left"/>
              <w:rPr>
                <w:rFonts w:ascii="Comic Sans MS" w:hAnsi="Comic Sans MS" w:cs="Arial"/>
                <w:color w:val="auto"/>
                <w:szCs w:val="24"/>
              </w:rPr>
            </w:pPr>
            <w:r w:rsidRPr="005E26AA">
              <w:rPr>
                <w:rFonts w:ascii="Comic Sans MS" w:hAnsi="Comic Sans MS" w:cs="Arial"/>
                <w:color w:val="auto"/>
                <w:szCs w:val="24"/>
              </w:rPr>
              <w:t>Oral language interventions can have a positive impact on pupils’ language skills. Approaches that focus on speaking, listening and a combination of the two show positive impacts on attainment:</w:t>
            </w:r>
          </w:p>
          <w:p w14:paraId="721A41C7" w14:textId="77777777" w:rsidR="003177C1" w:rsidRPr="005E26AA" w:rsidRDefault="00000000" w:rsidP="003177C1">
            <w:pPr>
              <w:pStyle w:val="TableRowCentered"/>
              <w:jc w:val="left"/>
              <w:rPr>
                <w:rFonts w:ascii="Comic Sans MS" w:hAnsi="Comic Sans MS"/>
                <w:color w:val="0070C0"/>
                <w:szCs w:val="24"/>
                <w:u w:val="single"/>
              </w:rPr>
            </w:pPr>
            <w:hyperlink r:id="rId7" w:history="1">
              <w:r w:rsidR="003177C1" w:rsidRPr="005E26AA">
                <w:rPr>
                  <w:rFonts w:ascii="Comic Sans MS" w:hAnsi="Comic Sans MS"/>
                  <w:color w:val="0070C0"/>
                  <w:szCs w:val="24"/>
                  <w:u w:val="single"/>
                </w:rPr>
                <w:t>Oral language interventions | EEF (educationendowmentfoundation.org.uk)</w:t>
              </w:r>
            </w:hyperlink>
          </w:p>
          <w:p w14:paraId="2A7D552E" w14:textId="63D15D37" w:rsidR="009246C3" w:rsidRPr="005E26AA" w:rsidRDefault="009246C3" w:rsidP="003177C1">
            <w:pPr>
              <w:pStyle w:val="TableRowCentered"/>
              <w:jc w:val="left"/>
              <w:rPr>
                <w:rFonts w:ascii="Comic Sans MS" w:hAnsi="Comic Sans MS"/>
                <w:szCs w:val="24"/>
              </w:rPr>
            </w:pPr>
            <w:r w:rsidRPr="005E26AA">
              <w:rPr>
                <w:rFonts w:ascii="Comic Sans MS" w:hAnsi="Comic Sans MS"/>
                <w:color w:val="000000" w:themeColor="text1"/>
                <w:szCs w:val="24"/>
              </w:rPr>
              <w:t xml:space="preserve">oral language interventions = +6mths </w:t>
            </w:r>
          </w:p>
        </w:tc>
        <w:tc>
          <w:tcPr>
            <w:tcW w:w="2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C81A899" w:rsidR="003177C1" w:rsidRPr="002D2492" w:rsidRDefault="002D2492" w:rsidP="003177C1">
            <w:pPr>
              <w:pStyle w:val="TableRowCentered"/>
              <w:jc w:val="left"/>
              <w:rPr>
                <w:rFonts w:ascii="Comic Sans MS" w:hAnsi="Comic Sans MS"/>
                <w:szCs w:val="24"/>
              </w:rPr>
            </w:pPr>
            <w:r w:rsidRPr="002D2492">
              <w:rPr>
                <w:rFonts w:ascii="Comic Sans MS" w:hAnsi="Comic Sans MS"/>
                <w:szCs w:val="24"/>
              </w:rPr>
              <w:t>4</w:t>
            </w:r>
          </w:p>
        </w:tc>
      </w:tr>
      <w:tr w:rsidR="00F61E45" w14:paraId="0AE98949"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CBAFC" w14:textId="0A9568B0" w:rsidR="00F61E45" w:rsidRPr="005E26AA" w:rsidRDefault="00F61E45" w:rsidP="00F61E45">
            <w:pPr>
              <w:pStyle w:val="TableRow"/>
              <w:rPr>
                <w:rFonts w:ascii="Comic Sans MS" w:hAnsi="Comic Sans MS"/>
                <w:iCs/>
              </w:rPr>
            </w:pPr>
            <w:r w:rsidRPr="005E26AA">
              <w:rPr>
                <w:rFonts w:ascii="Comic Sans MS" w:hAnsi="Comic Sans MS"/>
                <w:iCs/>
              </w:rPr>
              <w:t>Learning to Learn group within Nursery and Reception</w:t>
            </w:r>
          </w:p>
        </w:tc>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DDF50" w14:textId="77777777" w:rsidR="00F61E45" w:rsidRPr="005E26AA" w:rsidRDefault="00F61E45" w:rsidP="00F61E45">
            <w:pPr>
              <w:pStyle w:val="TableRowCentered"/>
              <w:jc w:val="left"/>
              <w:rPr>
                <w:rFonts w:ascii="Comic Sans MS" w:hAnsi="Comic Sans MS" w:cs="Arial"/>
                <w:color w:val="auto"/>
                <w:szCs w:val="24"/>
              </w:rPr>
            </w:pPr>
            <w:r w:rsidRPr="005E26AA">
              <w:rPr>
                <w:rFonts w:ascii="Comic Sans MS" w:hAnsi="Comic Sans MS" w:cs="Arial"/>
                <w:color w:val="auto"/>
                <w:szCs w:val="24"/>
              </w:rPr>
              <w:t>Oral language interventions can have a positive impact on pupils’ language skills.</w:t>
            </w:r>
          </w:p>
          <w:p w14:paraId="335AF562" w14:textId="77777777" w:rsidR="00F61E45" w:rsidRDefault="00F61E45" w:rsidP="00F61E45">
            <w:pPr>
              <w:pStyle w:val="TableRowCentered"/>
              <w:jc w:val="left"/>
              <w:rPr>
                <w:rFonts w:ascii="Comic Sans MS" w:hAnsi="Comic Sans MS" w:cs="Arial"/>
                <w:color w:val="auto"/>
                <w:szCs w:val="24"/>
              </w:rPr>
            </w:pPr>
            <w:r w:rsidRPr="005E26AA">
              <w:rPr>
                <w:rFonts w:ascii="Comic Sans MS" w:hAnsi="Comic Sans MS" w:cs="Arial"/>
                <w:color w:val="auto"/>
                <w:szCs w:val="24"/>
              </w:rPr>
              <w:t>There is extensive evidence associating childhood social and emotional skills with improved outcomes at school and in later life</w:t>
            </w:r>
          </w:p>
          <w:p w14:paraId="1D5E184F" w14:textId="388FE379" w:rsidR="002D2492" w:rsidRPr="005E26AA" w:rsidRDefault="002D2492" w:rsidP="00F61E45">
            <w:pPr>
              <w:pStyle w:val="TableRowCentered"/>
              <w:jc w:val="left"/>
              <w:rPr>
                <w:rFonts w:ascii="Comic Sans MS" w:hAnsi="Comic Sans MS" w:cs="Arial"/>
                <w:color w:val="auto"/>
                <w:szCs w:val="24"/>
              </w:rPr>
            </w:pPr>
            <w:r>
              <w:rPr>
                <w:rFonts w:ascii="Comic Sans MS" w:hAnsi="Comic Sans MS" w:cs="Arial"/>
                <w:color w:val="auto"/>
                <w:szCs w:val="24"/>
              </w:rPr>
              <w:t>Focus on school readiness for our children, ensures children have the skills needed to achieve success as they move through school.</w:t>
            </w:r>
          </w:p>
        </w:tc>
        <w:tc>
          <w:tcPr>
            <w:tcW w:w="2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76279" w14:textId="56045C84" w:rsidR="00F61E45" w:rsidRPr="002D2492" w:rsidRDefault="002D2492" w:rsidP="00F61E45">
            <w:pPr>
              <w:pStyle w:val="TableRowCentered"/>
              <w:jc w:val="left"/>
              <w:rPr>
                <w:rFonts w:ascii="Comic Sans MS" w:hAnsi="Comic Sans MS"/>
                <w:szCs w:val="24"/>
              </w:rPr>
            </w:pPr>
            <w:r>
              <w:rPr>
                <w:rFonts w:ascii="Comic Sans MS" w:hAnsi="Comic Sans MS"/>
                <w:szCs w:val="24"/>
              </w:rPr>
              <w:t xml:space="preserve">3, </w:t>
            </w:r>
            <w:r w:rsidR="00F61E45" w:rsidRPr="002D2492">
              <w:rPr>
                <w:rFonts w:ascii="Comic Sans MS" w:hAnsi="Comic Sans MS"/>
                <w:szCs w:val="24"/>
              </w:rPr>
              <w:t>4</w:t>
            </w:r>
          </w:p>
        </w:tc>
      </w:tr>
      <w:tr w:rsidR="00F61E45" w14:paraId="5383B30E"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3D3DE" w14:textId="09DCDAD3" w:rsidR="00F61E45" w:rsidRPr="006F13C2" w:rsidRDefault="00F61E45" w:rsidP="00F61E45">
            <w:pPr>
              <w:pStyle w:val="TableRow"/>
              <w:rPr>
                <w:i/>
                <w:highlight w:val="yellow"/>
              </w:rPr>
            </w:pPr>
            <w:r w:rsidRPr="00F61E45">
              <w:rPr>
                <w:rFonts w:ascii="Comic Sans MS" w:hAnsi="Comic Sans MS"/>
                <w:iCs/>
              </w:rPr>
              <w:t>Focus on oracy skills within KS1 writing curriculum, especially within Y1</w:t>
            </w:r>
            <w:r w:rsidR="002D2492">
              <w:rPr>
                <w:rFonts w:ascii="Comic Sans MS" w:hAnsi="Comic Sans MS"/>
                <w:iCs/>
              </w:rPr>
              <w:t xml:space="preserve"> and development of language and vocabulary understanding within KS2 – reading comprehension and ambitious vocabulary in writing</w:t>
            </w:r>
          </w:p>
        </w:tc>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56DEC" w14:textId="46E7C222" w:rsidR="002D2492" w:rsidRDefault="002D2492" w:rsidP="00F61E45">
            <w:pPr>
              <w:pStyle w:val="TableRowCentered"/>
              <w:jc w:val="left"/>
              <w:rPr>
                <w:rFonts w:ascii="Comic Sans MS" w:hAnsi="Comic Sans MS"/>
                <w:color w:val="000000" w:themeColor="text1"/>
                <w:szCs w:val="24"/>
              </w:rPr>
            </w:pPr>
            <w:r>
              <w:rPr>
                <w:rFonts w:ascii="Comic Sans MS" w:hAnsi="Comic Sans MS"/>
                <w:color w:val="000000" w:themeColor="text1"/>
                <w:szCs w:val="24"/>
              </w:rPr>
              <w:t>Development of oral language and of written language comprehension skills has positive impact on pupil’s learning and progress.</w:t>
            </w:r>
          </w:p>
          <w:p w14:paraId="1913B620" w14:textId="75C7CB76" w:rsidR="002D2492" w:rsidRDefault="002D2492" w:rsidP="00F61E45">
            <w:pPr>
              <w:pStyle w:val="TableRowCentered"/>
              <w:jc w:val="left"/>
              <w:rPr>
                <w:szCs w:val="24"/>
                <w:highlight w:val="yellow"/>
              </w:rPr>
            </w:pPr>
            <w:r w:rsidRPr="005E26AA">
              <w:rPr>
                <w:rFonts w:ascii="Comic Sans MS" w:hAnsi="Comic Sans MS"/>
                <w:color w:val="000000" w:themeColor="text1"/>
                <w:szCs w:val="24"/>
              </w:rPr>
              <w:t>oral language interventions = +6mths</w:t>
            </w:r>
          </w:p>
          <w:p w14:paraId="4543AF89" w14:textId="2A339CD1" w:rsidR="00F61E45" w:rsidRPr="002D2492" w:rsidRDefault="002D2492" w:rsidP="00F61E45">
            <w:pPr>
              <w:pStyle w:val="TableRowCentered"/>
              <w:jc w:val="left"/>
              <w:rPr>
                <w:rFonts w:ascii="Comic Sans MS" w:hAnsi="Comic Sans MS"/>
                <w:szCs w:val="24"/>
                <w:highlight w:val="yellow"/>
              </w:rPr>
            </w:pPr>
            <w:r w:rsidRPr="002D2492">
              <w:rPr>
                <w:rFonts w:ascii="Comic Sans MS" w:hAnsi="Comic Sans MS"/>
                <w:szCs w:val="24"/>
              </w:rPr>
              <w:t>reading comprehension strategies = +6mths</w:t>
            </w:r>
          </w:p>
        </w:tc>
        <w:tc>
          <w:tcPr>
            <w:tcW w:w="2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1E3F9" w14:textId="72E6BA8B" w:rsidR="00F61E45" w:rsidRPr="002D2492" w:rsidRDefault="002D2492" w:rsidP="00F61E45">
            <w:pPr>
              <w:pStyle w:val="TableRowCentered"/>
              <w:jc w:val="left"/>
              <w:rPr>
                <w:rFonts w:ascii="Comic Sans MS" w:hAnsi="Comic Sans MS"/>
                <w:szCs w:val="24"/>
                <w:highlight w:val="yellow"/>
              </w:rPr>
            </w:pPr>
            <w:r w:rsidRPr="002D2492">
              <w:rPr>
                <w:rFonts w:ascii="Comic Sans MS" w:hAnsi="Comic Sans MS"/>
                <w:szCs w:val="24"/>
              </w:rPr>
              <w:t>4</w:t>
            </w:r>
          </w:p>
        </w:tc>
      </w:tr>
      <w:tr w:rsidR="009246C3" w14:paraId="58EF3BB1"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014C1" w14:textId="4FB1FA8A" w:rsidR="009246C3" w:rsidRPr="00F61E45" w:rsidRDefault="009246C3" w:rsidP="00F61E45">
            <w:pPr>
              <w:pStyle w:val="TableRow"/>
              <w:rPr>
                <w:rFonts w:ascii="Comic Sans MS" w:hAnsi="Comic Sans MS"/>
                <w:iCs/>
              </w:rPr>
            </w:pPr>
          </w:p>
        </w:tc>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8F7F8" w14:textId="27E8F69D" w:rsidR="009246C3" w:rsidRPr="006F13C2" w:rsidRDefault="009246C3" w:rsidP="00F61E45">
            <w:pPr>
              <w:pStyle w:val="TableRowCentered"/>
              <w:jc w:val="left"/>
              <w:rPr>
                <w:szCs w:val="24"/>
                <w:highlight w:val="yellow"/>
              </w:rPr>
            </w:pPr>
          </w:p>
        </w:tc>
        <w:tc>
          <w:tcPr>
            <w:tcW w:w="2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DC65A" w14:textId="77777777" w:rsidR="009246C3" w:rsidRPr="006F13C2" w:rsidRDefault="009246C3" w:rsidP="00F61E45">
            <w:pPr>
              <w:pStyle w:val="TableRowCentered"/>
              <w:jc w:val="left"/>
              <w:rPr>
                <w:szCs w:val="24"/>
                <w:highlight w:val="yellow"/>
              </w:rPr>
            </w:pPr>
          </w:p>
        </w:tc>
      </w:tr>
    </w:tbl>
    <w:p w14:paraId="2A7D5531" w14:textId="77777777" w:rsidR="00E66558" w:rsidRDefault="00E66558" w:rsidP="00AA355B"/>
    <w:p w14:paraId="2A7D5532" w14:textId="59A68BC3" w:rsidR="00E66558" w:rsidRPr="00047260" w:rsidRDefault="009D71E8" w:rsidP="00AA355B">
      <w:pPr>
        <w:pStyle w:val="Heading3"/>
        <w:rPr>
          <w:color w:val="00B050"/>
        </w:rPr>
      </w:pPr>
      <w:r w:rsidRPr="002D2492">
        <w:rPr>
          <w:color w:val="00B050"/>
        </w:rPr>
        <w:lastRenderedPageBreak/>
        <w:t>Wider strategies (for example, related to attendance, behaviour,</w:t>
      </w:r>
      <w:r w:rsidRPr="00047260">
        <w:rPr>
          <w:color w:val="00B050"/>
        </w:rPr>
        <w:t xml:space="preserve"> wellbeing)</w:t>
      </w:r>
    </w:p>
    <w:p w14:paraId="2A7D5533" w14:textId="7D21600A" w:rsidR="00E66558" w:rsidRDefault="009D71E8">
      <w:pPr>
        <w:spacing w:before="240" w:after="120"/>
      </w:pPr>
      <w:r>
        <w:t xml:space="preserve">Budgeted cost: </w:t>
      </w:r>
      <w:r w:rsidRPr="0030733F">
        <w:rPr>
          <w:rFonts w:ascii="Comic Sans MS" w:hAnsi="Comic Sans MS"/>
        </w:rPr>
        <w:t>£</w:t>
      </w:r>
      <w:r w:rsidR="0030733F">
        <w:rPr>
          <w:rFonts w:ascii="Comic Sans MS" w:hAnsi="Comic Sans MS"/>
        </w:rPr>
        <w:t>7550</w:t>
      </w:r>
    </w:p>
    <w:tbl>
      <w:tblPr>
        <w:tblW w:w="5000" w:type="pct"/>
        <w:tblCellMar>
          <w:left w:w="10" w:type="dxa"/>
          <w:right w:w="10" w:type="dxa"/>
        </w:tblCellMar>
        <w:tblLook w:val="04A0" w:firstRow="1" w:lastRow="0" w:firstColumn="1" w:lastColumn="0" w:noHBand="0" w:noVBand="1"/>
      </w:tblPr>
      <w:tblGrid>
        <w:gridCol w:w="2455"/>
        <w:gridCol w:w="4807"/>
        <w:gridCol w:w="2224"/>
      </w:tblGrid>
      <w:tr w:rsidR="00E66558" w14:paraId="2A7D5537" w14:textId="77777777" w:rsidTr="00047260">
        <w:tc>
          <w:tcPr>
            <w:tcW w:w="245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480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2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3177C1" w14:paraId="2A7D553B" w14:textId="77777777" w:rsidTr="003177C1">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677A539" w:rsidR="003177C1" w:rsidRPr="00F61E45" w:rsidRDefault="003177C1" w:rsidP="003177C1">
            <w:pPr>
              <w:pStyle w:val="TableRow"/>
            </w:pPr>
            <w:r w:rsidRPr="00F61E45">
              <w:rPr>
                <w:rFonts w:ascii="Comic Sans MS" w:hAnsi="Comic Sans MS" w:cs="Calibri-Bold"/>
                <w:bCs/>
              </w:rPr>
              <w:t xml:space="preserve">Attendance &amp; Punctuality support for pupils &amp; families – led by </w:t>
            </w:r>
            <w:r w:rsidR="00207AF5">
              <w:rPr>
                <w:rFonts w:ascii="Comic Sans MS" w:hAnsi="Comic Sans MS" w:cs="Calibri-Bold"/>
                <w:bCs/>
              </w:rPr>
              <w:t>Attendance Manager in school</w:t>
            </w:r>
            <w:r w:rsidR="001C4963" w:rsidRPr="00F61E45">
              <w:rPr>
                <w:rFonts w:ascii="Comic Sans MS" w:hAnsi="Comic Sans MS" w:cs="Calibri-Bold"/>
                <w:bCs/>
              </w:rPr>
              <w:t xml:space="preserve"> </w:t>
            </w:r>
            <w:r w:rsidR="00F61E45" w:rsidRPr="00F61E45">
              <w:rPr>
                <w:rFonts w:ascii="Comic Sans MS" w:hAnsi="Comic Sans MS" w:cs="Calibri-Bold"/>
                <w:bCs/>
              </w:rPr>
              <w:t>and LA Attendance Support</w:t>
            </w:r>
          </w:p>
        </w:tc>
        <w:tc>
          <w:tcPr>
            <w:tcW w:w="4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13D62E4" w:rsidR="003177C1" w:rsidRPr="00F61E45" w:rsidRDefault="003177C1" w:rsidP="003177C1">
            <w:pPr>
              <w:pStyle w:val="TableRowCentered"/>
              <w:jc w:val="left"/>
              <w:rPr>
                <w:szCs w:val="24"/>
              </w:rPr>
            </w:pPr>
            <w:r w:rsidRPr="00F61E45">
              <w:rPr>
                <w:rFonts w:ascii="Comic Sans MS" w:hAnsi="Comic Sans MS"/>
                <w:szCs w:val="24"/>
              </w:rPr>
              <w:t>Research shows that attendance is an important factor in pupil achievement.  Pupils who attend school regularly are shown to achieve higher levels than those who do not have regular attendance.</w:t>
            </w: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B07AC62" w:rsidR="003177C1" w:rsidRPr="002D2492" w:rsidRDefault="003177C1" w:rsidP="003177C1">
            <w:pPr>
              <w:pStyle w:val="TableRowCentered"/>
              <w:jc w:val="left"/>
              <w:rPr>
                <w:szCs w:val="24"/>
              </w:rPr>
            </w:pPr>
            <w:r w:rsidRPr="002D2492">
              <w:rPr>
                <w:rFonts w:ascii="Comic Sans MS" w:hAnsi="Comic Sans MS"/>
                <w:szCs w:val="24"/>
              </w:rPr>
              <w:t>1&amp;2</w:t>
            </w:r>
          </w:p>
        </w:tc>
      </w:tr>
      <w:tr w:rsidR="003177C1" w14:paraId="12EEA6FE" w14:textId="77777777" w:rsidTr="003177C1">
        <w:tc>
          <w:tcPr>
            <w:tcW w:w="2455"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EEF1385" w14:textId="6D05FFFC" w:rsidR="003177C1" w:rsidRPr="006F13C2" w:rsidRDefault="003177C1" w:rsidP="003177C1">
            <w:pPr>
              <w:pStyle w:val="TableRow"/>
              <w:spacing w:before="0" w:after="0"/>
              <w:rPr>
                <w:rFonts w:ascii="Comic Sans MS" w:hAnsi="Comic Sans MS" w:cs="Calibri-Bold"/>
                <w:bCs/>
                <w:highlight w:val="yellow"/>
              </w:rPr>
            </w:pPr>
            <w:r w:rsidRPr="002D2492">
              <w:rPr>
                <w:rFonts w:ascii="Comic Sans MS" w:hAnsi="Comic Sans MS" w:cs="Calibri-Bold"/>
                <w:bCs/>
              </w:rPr>
              <w:t>Subsidising school visits and visitors to enhance curriculum</w:t>
            </w:r>
          </w:p>
        </w:tc>
        <w:tc>
          <w:tcPr>
            <w:tcW w:w="480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4CC996D" w14:textId="7BFABBAF" w:rsidR="003177C1" w:rsidRPr="002D2492" w:rsidRDefault="002D2492" w:rsidP="003177C1">
            <w:pPr>
              <w:pStyle w:val="TableRowCentered"/>
              <w:spacing w:before="0" w:after="0"/>
              <w:jc w:val="left"/>
              <w:rPr>
                <w:rFonts w:ascii="Comic Sans MS" w:hAnsi="Comic Sans MS"/>
                <w:szCs w:val="24"/>
                <w:highlight w:val="yellow"/>
              </w:rPr>
            </w:pPr>
            <w:r w:rsidRPr="002D2492">
              <w:rPr>
                <w:rFonts w:ascii="Comic Sans MS" w:hAnsi="Comic Sans MS"/>
                <w:szCs w:val="24"/>
              </w:rPr>
              <w:t>Providing children with a range of life experiences and opportunities to support in developing their knowledge and skills across the curriculum.</w:t>
            </w:r>
          </w:p>
        </w:tc>
        <w:tc>
          <w:tcPr>
            <w:tcW w:w="222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826C8B5" w14:textId="11983D2A" w:rsidR="003177C1" w:rsidRPr="002D2492" w:rsidRDefault="002D2492" w:rsidP="003177C1">
            <w:pPr>
              <w:pStyle w:val="TableRowCentered"/>
              <w:spacing w:before="0" w:after="0"/>
              <w:jc w:val="left"/>
              <w:rPr>
                <w:rFonts w:ascii="Comic Sans MS" w:hAnsi="Comic Sans MS"/>
                <w:szCs w:val="24"/>
              </w:rPr>
            </w:pPr>
            <w:r w:rsidRPr="002D2492">
              <w:rPr>
                <w:rFonts w:ascii="Comic Sans MS" w:hAnsi="Comic Sans MS"/>
                <w:szCs w:val="24"/>
              </w:rPr>
              <w:t>6</w:t>
            </w:r>
          </w:p>
        </w:tc>
      </w:tr>
    </w:tbl>
    <w:p w14:paraId="2A7D5540" w14:textId="77777777" w:rsidR="00E66558" w:rsidRDefault="00E66558">
      <w:pPr>
        <w:spacing w:before="240" w:after="0"/>
        <w:rPr>
          <w:b/>
          <w:bCs/>
          <w:color w:val="104F75"/>
          <w:sz w:val="28"/>
          <w:szCs w:val="28"/>
        </w:rPr>
      </w:pPr>
    </w:p>
    <w:p w14:paraId="2A7D5541" w14:textId="651D8757" w:rsidR="00E66558" w:rsidRPr="003D1F66" w:rsidRDefault="009D71E8" w:rsidP="00120AB1">
      <w:pPr>
        <w:rPr>
          <w:color w:val="00B050"/>
        </w:rPr>
      </w:pPr>
      <w:r w:rsidRPr="003D1F66">
        <w:rPr>
          <w:b/>
          <w:bCs/>
          <w:color w:val="00B050"/>
          <w:sz w:val="28"/>
          <w:szCs w:val="28"/>
        </w:rPr>
        <w:t xml:space="preserve">Total budgeted cost: </w:t>
      </w:r>
      <w:r w:rsidR="001C4963">
        <w:rPr>
          <w:b/>
          <w:bCs/>
          <w:color w:val="00B050"/>
          <w:sz w:val="28"/>
          <w:szCs w:val="28"/>
        </w:rPr>
        <w:t>£</w:t>
      </w:r>
      <w:r w:rsidR="0030733F" w:rsidRPr="0030733F">
        <w:rPr>
          <w:b/>
          <w:bCs/>
          <w:color w:val="00B050"/>
          <w:sz w:val="28"/>
          <w:szCs w:val="28"/>
        </w:rPr>
        <w:t>167,381</w:t>
      </w:r>
    </w:p>
    <w:p w14:paraId="2A7D5542" w14:textId="18352EC3" w:rsidR="00E66558" w:rsidRPr="003D1F66" w:rsidRDefault="009D71E8" w:rsidP="00064366">
      <w:pPr>
        <w:pStyle w:val="Heading1"/>
        <w:rPr>
          <w:color w:val="00B050"/>
        </w:rPr>
      </w:pPr>
      <w:r w:rsidRPr="003D1F66">
        <w:rPr>
          <w:color w:val="00B050"/>
        </w:rPr>
        <w:lastRenderedPageBreak/>
        <w:t>Part B: Review of the previous academic year</w:t>
      </w:r>
    </w:p>
    <w:p w14:paraId="751285B7" w14:textId="72ACB452" w:rsidR="008B6404" w:rsidRPr="003D1F66" w:rsidRDefault="00064366" w:rsidP="00173D4C">
      <w:pPr>
        <w:pStyle w:val="Heading2"/>
        <w:rPr>
          <w:color w:val="00B050"/>
        </w:rPr>
      </w:pPr>
      <w:r w:rsidRPr="003D1F66">
        <w:rPr>
          <w:color w:val="00B050"/>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389B43" w14:textId="77777777" w:rsidR="00F61E45" w:rsidRPr="00F61E45" w:rsidRDefault="00F61E45" w:rsidP="00F61E45">
            <w:pPr>
              <w:rPr>
                <w:rFonts w:ascii="Comic Sans MS" w:hAnsi="Comic Sans MS"/>
                <w:color w:val="auto"/>
                <w:lang w:eastAsia="en-US"/>
              </w:rPr>
            </w:pPr>
            <w:r w:rsidRPr="00F61E45">
              <w:rPr>
                <w:rFonts w:ascii="Comic Sans MS" w:hAnsi="Comic Sans MS"/>
                <w:color w:val="auto"/>
                <w:lang w:eastAsia="en-US"/>
              </w:rPr>
              <w:t xml:space="preserve">To help us gauge the performance of our disadvantaged pupils we compared our KS2 SAT results to those for disadvantaged and non-disadvantaged pupils at a national level (although these comparisons are to be considered with caution given the caveats stated above). </w:t>
            </w:r>
          </w:p>
          <w:p w14:paraId="2F1D12DB" w14:textId="7E21D375" w:rsidR="00F61E45" w:rsidRPr="00310C5B" w:rsidRDefault="00F61E45" w:rsidP="00F61E45">
            <w:pPr>
              <w:rPr>
                <w:rFonts w:ascii="Comic Sans MS" w:hAnsi="Comic Sans MS"/>
                <w:b/>
                <w:color w:val="00B050"/>
              </w:rPr>
            </w:pPr>
            <w:r w:rsidRPr="00310C5B">
              <w:rPr>
                <w:rFonts w:ascii="Comic Sans MS" w:hAnsi="Comic Sans MS"/>
                <w:b/>
                <w:color w:val="00B050"/>
              </w:rPr>
              <w:t xml:space="preserve">Performance </w:t>
            </w:r>
            <w:r>
              <w:rPr>
                <w:rFonts w:ascii="Comic Sans MS" w:hAnsi="Comic Sans MS"/>
                <w:b/>
                <w:color w:val="00B050"/>
              </w:rPr>
              <w:t>at the end of KS2</w:t>
            </w:r>
            <w:r w:rsidRPr="00310C5B">
              <w:rPr>
                <w:rFonts w:ascii="Comic Sans MS" w:hAnsi="Comic Sans MS"/>
                <w:b/>
                <w:color w:val="00B050"/>
              </w:rPr>
              <w:t>:</w:t>
            </w:r>
          </w:p>
          <w:tbl>
            <w:tblPr>
              <w:tblStyle w:val="TableGrid"/>
              <w:tblW w:w="0" w:type="auto"/>
              <w:tblLook w:val="04A0" w:firstRow="1" w:lastRow="0" w:firstColumn="1" w:lastColumn="0" w:noHBand="0" w:noVBand="1"/>
            </w:tblPr>
            <w:tblGrid>
              <w:gridCol w:w="1069"/>
              <w:gridCol w:w="1006"/>
              <w:gridCol w:w="889"/>
              <w:gridCol w:w="908"/>
              <w:gridCol w:w="890"/>
              <w:gridCol w:w="908"/>
              <w:gridCol w:w="890"/>
              <w:gridCol w:w="908"/>
              <w:gridCol w:w="891"/>
              <w:gridCol w:w="908"/>
            </w:tblGrid>
            <w:tr w:rsidR="00F61E45" w:rsidRPr="003B1350" w14:paraId="47A798D1" w14:textId="77777777" w:rsidTr="00F61E45">
              <w:tc>
                <w:tcPr>
                  <w:tcW w:w="2075" w:type="dxa"/>
                  <w:gridSpan w:val="2"/>
                  <w:vMerge w:val="restart"/>
                </w:tcPr>
                <w:p w14:paraId="09692046" w14:textId="77777777" w:rsidR="00F61E45" w:rsidRPr="003B1350" w:rsidRDefault="00F61E45" w:rsidP="00F61E45">
                  <w:pPr>
                    <w:jc w:val="center"/>
                    <w:rPr>
                      <w:rFonts w:ascii="Comic Sans MS" w:hAnsi="Comic Sans MS"/>
                      <w:sz w:val="20"/>
                      <w:szCs w:val="20"/>
                      <w:highlight w:val="yellow"/>
                    </w:rPr>
                  </w:pPr>
                </w:p>
              </w:tc>
              <w:tc>
                <w:tcPr>
                  <w:tcW w:w="1797" w:type="dxa"/>
                  <w:gridSpan w:val="2"/>
                </w:tcPr>
                <w:p w14:paraId="2107C033" w14:textId="77777777" w:rsidR="00F61E45" w:rsidRPr="00B506C6" w:rsidRDefault="00F61E45" w:rsidP="00F61E45">
                  <w:pPr>
                    <w:jc w:val="center"/>
                    <w:rPr>
                      <w:rFonts w:ascii="Comic Sans MS" w:hAnsi="Comic Sans MS"/>
                      <w:sz w:val="20"/>
                      <w:szCs w:val="20"/>
                    </w:rPr>
                  </w:pPr>
                  <w:r w:rsidRPr="00B506C6">
                    <w:rPr>
                      <w:rFonts w:ascii="Comic Sans MS" w:hAnsi="Comic Sans MS"/>
                      <w:sz w:val="20"/>
                      <w:szCs w:val="20"/>
                    </w:rPr>
                    <w:t>Reading</w:t>
                  </w:r>
                </w:p>
              </w:tc>
              <w:tc>
                <w:tcPr>
                  <w:tcW w:w="1798" w:type="dxa"/>
                  <w:gridSpan w:val="2"/>
                </w:tcPr>
                <w:p w14:paraId="416522CB"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Writing (TA)</w:t>
                  </w:r>
                </w:p>
              </w:tc>
              <w:tc>
                <w:tcPr>
                  <w:tcW w:w="1798" w:type="dxa"/>
                  <w:gridSpan w:val="2"/>
                </w:tcPr>
                <w:p w14:paraId="5FF49D69"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Maths</w:t>
                  </w:r>
                </w:p>
              </w:tc>
              <w:tc>
                <w:tcPr>
                  <w:tcW w:w="1799" w:type="dxa"/>
                  <w:gridSpan w:val="2"/>
                </w:tcPr>
                <w:p w14:paraId="4647B2EA"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GPS</w:t>
                  </w:r>
                </w:p>
              </w:tc>
            </w:tr>
            <w:tr w:rsidR="00F61E45" w:rsidRPr="003B1350" w14:paraId="47C45440" w14:textId="77777777" w:rsidTr="00F61E45">
              <w:tc>
                <w:tcPr>
                  <w:tcW w:w="2075" w:type="dxa"/>
                  <w:gridSpan w:val="2"/>
                  <w:vMerge/>
                </w:tcPr>
                <w:p w14:paraId="039E73A7" w14:textId="77777777" w:rsidR="00F61E45" w:rsidRPr="003B1350" w:rsidRDefault="00F61E45" w:rsidP="00F61E45">
                  <w:pPr>
                    <w:jc w:val="center"/>
                    <w:rPr>
                      <w:rFonts w:ascii="Comic Sans MS" w:hAnsi="Comic Sans MS"/>
                      <w:sz w:val="20"/>
                      <w:szCs w:val="20"/>
                      <w:highlight w:val="yellow"/>
                    </w:rPr>
                  </w:pPr>
                </w:p>
              </w:tc>
              <w:tc>
                <w:tcPr>
                  <w:tcW w:w="889" w:type="dxa"/>
                </w:tcPr>
                <w:p w14:paraId="70C78C75" w14:textId="77777777" w:rsidR="00F61E45" w:rsidRPr="00B506C6" w:rsidRDefault="00F61E45" w:rsidP="00F61E45">
                  <w:pPr>
                    <w:jc w:val="center"/>
                    <w:rPr>
                      <w:rFonts w:ascii="Comic Sans MS" w:hAnsi="Comic Sans MS"/>
                      <w:sz w:val="20"/>
                      <w:szCs w:val="20"/>
                    </w:rPr>
                  </w:pPr>
                  <w:r w:rsidRPr="00B506C6">
                    <w:rPr>
                      <w:rFonts w:ascii="Comic Sans MS" w:hAnsi="Comic Sans MS"/>
                      <w:sz w:val="20"/>
                      <w:szCs w:val="20"/>
                    </w:rPr>
                    <w:t>% exp +</w:t>
                  </w:r>
                </w:p>
              </w:tc>
              <w:tc>
                <w:tcPr>
                  <w:tcW w:w="908" w:type="dxa"/>
                </w:tcPr>
                <w:p w14:paraId="32644696" w14:textId="77777777" w:rsidR="00F61E45" w:rsidRPr="00B506C6" w:rsidRDefault="00F61E45" w:rsidP="00F61E45">
                  <w:pPr>
                    <w:jc w:val="center"/>
                    <w:rPr>
                      <w:rFonts w:ascii="Comic Sans MS" w:hAnsi="Comic Sans MS"/>
                      <w:sz w:val="20"/>
                      <w:szCs w:val="20"/>
                    </w:rPr>
                  </w:pPr>
                  <w:r w:rsidRPr="00B506C6">
                    <w:rPr>
                      <w:rFonts w:ascii="Comic Sans MS" w:hAnsi="Comic Sans MS"/>
                      <w:sz w:val="20"/>
                      <w:szCs w:val="20"/>
                    </w:rPr>
                    <w:t>% high</w:t>
                  </w:r>
                </w:p>
              </w:tc>
              <w:tc>
                <w:tcPr>
                  <w:tcW w:w="890" w:type="dxa"/>
                </w:tcPr>
                <w:p w14:paraId="4BF4B97D"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exp +</w:t>
                  </w:r>
                </w:p>
              </w:tc>
              <w:tc>
                <w:tcPr>
                  <w:tcW w:w="908" w:type="dxa"/>
                </w:tcPr>
                <w:p w14:paraId="067CD7D1"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high</w:t>
                  </w:r>
                </w:p>
              </w:tc>
              <w:tc>
                <w:tcPr>
                  <w:tcW w:w="890" w:type="dxa"/>
                </w:tcPr>
                <w:p w14:paraId="7E701383"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exp +</w:t>
                  </w:r>
                </w:p>
              </w:tc>
              <w:tc>
                <w:tcPr>
                  <w:tcW w:w="908" w:type="dxa"/>
                </w:tcPr>
                <w:p w14:paraId="2CA97756"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high</w:t>
                  </w:r>
                </w:p>
              </w:tc>
              <w:tc>
                <w:tcPr>
                  <w:tcW w:w="891" w:type="dxa"/>
                </w:tcPr>
                <w:p w14:paraId="7C53E3B3"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exp +</w:t>
                  </w:r>
                </w:p>
              </w:tc>
              <w:tc>
                <w:tcPr>
                  <w:tcW w:w="908" w:type="dxa"/>
                </w:tcPr>
                <w:p w14:paraId="3953327A"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high</w:t>
                  </w:r>
                </w:p>
              </w:tc>
            </w:tr>
            <w:tr w:rsidR="00F61E45" w:rsidRPr="003B1350" w14:paraId="2CA26D3A" w14:textId="77777777" w:rsidTr="00F61E45">
              <w:tc>
                <w:tcPr>
                  <w:tcW w:w="1069" w:type="dxa"/>
                </w:tcPr>
                <w:p w14:paraId="48322EAD" w14:textId="77777777" w:rsidR="00F61E45" w:rsidRPr="00310C5B" w:rsidRDefault="00F61E45" w:rsidP="00F61E45">
                  <w:pPr>
                    <w:jc w:val="center"/>
                    <w:rPr>
                      <w:rFonts w:ascii="Comic Sans MS" w:hAnsi="Comic Sans MS"/>
                      <w:sz w:val="20"/>
                      <w:szCs w:val="20"/>
                    </w:rPr>
                  </w:pPr>
                  <w:r w:rsidRPr="00310C5B">
                    <w:rPr>
                      <w:rFonts w:ascii="Comic Sans MS" w:hAnsi="Comic Sans MS"/>
                      <w:sz w:val="20"/>
                      <w:szCs w:val="20"/>
                    </w:rPr>
                    <w:t xml:space="preserve">FSM </w:t>
                  </w:r>
                </w:p>
              </w:tc>
              <w:tc>
                <w:tcPr>
                  <w:tcW w:w="1006" w:type="dxa"/>
                </w:tcPr>
                <w:p w14:paraId="48357591"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FSM</w:t>
                  </w:r>
                </w:p>
                <w:p w14:paraId="45EC29E5" w14:textId="77777777" w:rsidR="00F61E45" w:rsidRPr="00310C5B" w:rsidRDefault="00F61E45" w:rsidP="00F61E45">
                  <w:pPr>
                    <w:jc w:val="center"/>
                    <w:rPr>
                      <w:rFonts w:ascii="Comic Sans MS" w:hAnsi="Comic Sans MS"/>
                      <w:sz w:val="18"/>
                      <w:szCs w:val="18"/>
                    </w:rPr>
                  </w:pPr>
                  <w:r w:rsidRPr="00310C5B">
                    <w:rPr>
                      <w:rFonts w:ascii="Comic Sans MS" w:hAnsi="Comic Sans MS"/>
                      <w:sz w:val="18"/>
                      <w:szCs w:val="18"/>
                    </w:rPr>
                    <w:t>Non-FSM</w:t>
                  </w:r>
                </w:p>
              </w:tc>
              <w:tc>
                <w:tcPr>
                  <w:tcW w:w="889" w:type="dxa"/>
                </w:tcPr>
                <w:p w14:paraId="10101774" w14:textId="161B6405" w:rsidR="00F61E45" w:rsidRPr="00207AF5" w:rsidRDefault="00F61E45" w:rsidP="00F61E45">
                  <w:pPr>
                    <w:jc w:val="center"/>
                    <w:rPr>
                      <w:rFonts w:ascii="Comic Sans MS" w:hAnsi="Comic Sans MS"/>
                      <w:sz w:val="18"/>
                      <w:szCs w:val="18"/>
                    </w:rPr>
                  </w:pPr>
                  <w:r w:rsidRPr="00207AF5">
                    <w:rPr>
                      <w:rFonts w:ascii="Comic Sans MS" w:hAnsi="Comic Sans MS"/>
                      <w:sz w:val="18"/>
                      <w:szCs w:val="18"/>
                    </w:rPr>
                    <w:t>7</w:t>
                  </w:r>
                  <w:r w:rsidR="00207AF5" w:rsidRPr="00207AF5">
                    <w:rPr>
                      <w:rFonts w:ascii="Comic Sans MS" w:hAnsi="Comic Sans MS"/>
                      <w:sz w:val="18"/>
                      <w:szCs w:val="18"/>
                    </w:rPr>
                    <w:t>7</w:t>
                  </w:r>
                  <w:r w:rsidRPr="00207AF5">
                    <w:rPr>
                      <w:rFonts w:ascii="Comic Sans MS" w:hAnsi="Comic Sans MS"/>
                      <w:sz w:val="18"/>
                      <w:szCs w:val="18"/>
                    </w:rPr>
                    <w:t>%</w:t>
                  </w:r>
                </w:p>
                <w:p w14:paraId="546067C6" w14:textId="5221DC95" w:rsidR="00F61E45" w:rsidRPr="00207AF5" w:rsidRDefault="00207AF5" w:rsidP="00F61E45">
                  <w:pPr>
                    <w:jc w:val="center"/>
                    <w:rPr>
                      <w:rFonts w:ascii="Comic Sans MS" w:hAnsi="Comic Sans MS"/>
                      <w:sz w:val="18"/>
                      <w:szCs w:val="18"/>
                    </w:rPr>
                  </w:pPr>
                  <w:r w:rsidRPr="00207AF5">
                    <w:rPr>
                      <w:rFonts w:ascii="Comic Sans MS" w:hAnsi="Comic Sans MS"/>
                      <w:sz w:val="18"/>
                      <w:szCs w:val="18"/>
                    </w:rPr>
                    <w:t>93</w:t>
                  </w:r>
                  <w:r w:rsidR="00F61E45" w:rsidRPr="00207AF5">
                    <w:rPr>
                      <w:rFonts w:ascii="Comic Sans MS" w:hAnsi="Comic Sans MS"/>
                      <w:sz w:val="18"/>
                      <w:szCs w:val="18"/>
                    </w:rPr>
                    <w:t>%</w:t>
                  </w:r>
                </w:p>
              </w:tc>
              <w:tc>
                <w:tcPr>
                  <w:tcW w:w="908" w:type="dxa"/>
                </w:tcPr>
                <w:p w14:paraId="1179FE55" w14:textId="31E0D6A6" w:rsidR="00F61E45" w:rsidRPr="00207AF5" w:rsidRDefault="00207AF5" w:rsidP="00F61E45">
                  <w:pPr>
                    <w:jc w:val="center"/>
                    <w:rPr>
                      <w:rFonts w:ascii="Comic Sans MS" w:hAnsi="Comic Sans MS"/>
                      <w:sz w:val="18"/>
                      <w:szCs w:val="18"/>
                    </w:rPr>
                  </w:pPr>
                  <w:r w:rsidRPr="00207AF5">
                    <w:rPr>
                      <w:rFonts w:ascii="Comic Sans MS" w:hAnsi="Comic Sans MS"/>
                      <w:sz w:val="18"/>
                      <w:szCs w:val="18"/>
                    </w:rPr>
                    <w:t>8</w:t>
                  </w:r>
                  <w:r w:rsidR="00F61E45" w:rsidRPr="00207AF5">
                    <w:rPr>
                      <w:rFonts w:ascii="Comic Sans MS" w:hAnsi="Comic Sans MS"/>
                      <w:sz w:val="18"/>
                      <w:szCs w:val="18"/>
                    </w:rPr>
                    <w:t>%</w:t>
                  </w:r>
                </w:p>
                <w:p w14:paraId="101ECFD5" w14:textId="06D51D90" w:rsidR="00F61E45" w:rsidRPr="00207AF5" w:rsidRDefault="00207AF5" w:rsidP="00F61E45">
                  <w:pPr>
                    <w:jc w:val="center"/>
                    <w:rPr>
                      <w:rFonts w:ascii="Comic Sans MS" w:hAnsi="Comic Sans MS"/>
                      <w:sz w:val="18"/>
                      <w:szCs w:val="18"/>
                    </w:rPr>
                  </w:pPr>
                  <w:r w:rsidRPr="00207AF5">
                    <w:rPr>
                      <w:rFonts w:ascii="Comic Sans MS" w:hAnsi="Comic Sans MS"/>
                      <w:sz w:val="18"/>
                      <w:szCs w:val="18"/>
                    </w:rPr>
                    <w:t>38</w:t>
                  </w:r>
                  <w:r w:rsidR="00F61E45" w:rsidRPr="00207AF5">
                    <w:rPr>
                      <w:rFonts w:ascii="Comic Sans MS" w:hAnsi="Comic Sans MS"/>
                      <w:sz w:val="18"/>
                      <w:szCs w:val="18"/>
                    </w:rPr>
                    <w:t>%</w:t>
                  </w:r>
                </w:p>
              </w:tc>
              <w:tc>
                <w:tcPr>
                  <w:tcW w:w="890" w:type="dxa"/>
                </w:tcPr>
                <w:p w14:paraId="0917E6C3" w14:textId="4CC710C1" w:rsidR="00F61E45" w:rsidRPr="00D90998" w:rsidRDefault="00D90998" w:rsidP="00F61E45">
                  <w:pPr>
                    <w:jc w:val="center"/>
                    <w:rPr>
                      <w:rFonts w:ascii="Comic Sans MS" w:hAnsi="Comic Sans MS"/>
                      <w:sz w:val="18"/>
                      <w:szCs w:val="18"/>
                    </w:rPr>
                  </w:pPr>
                  <w:r w:rsidRPr="00D90998">
                    <w:rPr>
                      <w:rFonts w:ascii="Comic Sans MS" w:hAnsi="Comic Sans MS"/>
                      <w:sz w:val="18"/>
                      <w:szCs w:val="18"/>
                    </w:rPr>
                    <w:t>54</w:t>
                  </w:r>
                  <w:r w:rsidR="00F61E45" w:rsidRPr="00D90998">
                    <w:rPr>
                      <w:rFonts w:ascii="Comic Sans MS" w:hAnsi="Comic Sans MS"/>
                      <w:sz w:val="18"/>
                      <w:szCs w:val="18"/>
                    </w:rPr>
                    <w:t>%</w:t>
                  </w:r>
                </w:p>
                <w:p w14:paraId="74FC8C25" w14:textId="4065BFA2" w:rsidR="00F61E45" w:rsidRPr="00207AF5" w:rsidRDefault="00D90998" w:rsidP="00F61E45">
                  <w:pPr>
                    <w:jc w:val="center"/>
                    <w:rPr>
                      <w:rFonts w:ascii="Comic Sans MS" w:hAnsi="Comic Sans MS"/>
                      <w:sz w:val="18"/>
                      <w:szCs w:val="18"/>
                      <w:highlight w:val="yellow"/>
                    </w:rPr>
                  </w:pPr>
                  <w:r w:rsidRPr="00D90998">
                    <w:rPr>
                      <w:rFonts w:ascii="Comic Sans MS" w:hAnsi="Comic Sans MS"/>
                      <w:sz w:val="18"/>
                      <w:szCs w:val="18"/>
                    </w:rPr>
                    <w:t>86</w:t>
                  </w:r>
                  <w:r w:rsidR="00F61E45" w:rsidRPr="00D90998">
                    <w:rPr>
                      <w:rFonts w:ascii="Comic Sans MS" w:hAnsi="Comic Sans MS"/>
                      <w:sz w:val="18"/>
                      <w:szCs w:val="18"/>
                    </w:rPr>
                    <w:t>%</w:t>
                  </w:r>
                </w:p>
              </w:tc>
              <w:tc>
                <w:tcPr>
                  <w:tcW w:w="908" w:type="dxa"/>
                </w:tcPr>
                <w:p w14:paraId="17996852" w14:textId="09D05405" w:rsidR="00F61E45" w:rsidRPr="00D90998" w:rsidRDefault="00D90998" w:rsidP="00F61E45">
                  <w:pPr>
                    <w:jc w:val="center"/>
                    <w:rPr>
                      <w:rFonts w:ascii="Comic Sans MS" w:hAnsi="Comic Sans MS"/>
                      <w:sz w:val="18"/>
                      <w:szCs w:val="18"/>
                    </w:rPr>
                  </w:pPr>
                  <w:r w:rsidRPr="00D90998">
                    <w:rPr>
                      <w:rFonts w:ascii="Comic Sans MS" w:hAnsi="Comic Sans MS"/>
                      <w:sz w:val="18"/>
                      <w:szCs w:val="18"/>
                    </w:rPr>
                    <w:t>0</w:t>
                  </w:r>
                  <w:r w:rsidR="00F61E45" w:rsidRPr="00D90998">
                    <w:rPr>
                      <w:rFonts w:ascii="Comic Sans MS" w:hAnsi="Comic Sans MS"/>
                      <w:sz w:val="18"/>
                      <w:szCs w:val="18"/>
                    </w:rPr>
                    <w:t>%</w:t>
                  </w:r>
                </w:p>
                <w:p w14:paraId="7343D572" w14:textId="1C2FCF18" w:rsidR="00F61E45" w:rsidRPr="00D90998" w:rsidRDefault="00F61E45" w:rsidP="00F61E45">
                  <w:pPr>
                    <w:jc w:val="center"/>
                    <w:rPr>
                      <w:rFonts w:ascii="Comic Sans MS" w:hAnsi="Comic Sans MS"/>
                      <w:sz w:val="18"/>
                      <w:szCs w:val="18"/>
                    </w:rPr>
                  </w:pPr>
                  <w:r w:rsidRPr="00D90998">
                    <w:rPr>
                      <w:rFonts w:ascii="Comic Sans MS" w:hAnsi="Comic Sans MS"/>
                      <w:sz w:val="18"/>
                      <w:szCs w:val="18"/>
                    </w:rPr>
                    <w:t>1</w:t>
                  </w:r>
                  <w:r w:rsidR="00D90998" w:rsidRPr="00D90998">
                    <w:rPr>
                      <w:rFonts w:ascii="Comic Sans MS" w:hAnsi="Comic Sans MS"/>
                      <w:sz w:val="18"/>
                      <w:szCs w:val="18"/>
                    </w:rPr>
                    <w:t>0</w:t>
                  </w:r>
                  <w:r w:rsidRPr="00D90998">
                    <w:rPr>
                      <w:rFonts w:ascii="Comic Sans MS" w:hAnsi="Comic Sans MS"/>
                      <w:sz w:val="18"/>
                      <w:szCs w:val="18"/>
                    </w:rPr>
                    <w:t>%</w:t>
                  </w:r>
                </w:p>
              </w:tc>
              <w:tc>
                <w:tcPr>
                  <w:tcW w:w="890" w:type="dxa"/>
                </w:tcPr>
                <w:p w14:paraId="0C607772" w14:textId="3EEFAAAE" w:rsidR="00F61E45" w:rsidRPr="00D90998" w:rsidRDefault="00D90998" w:rsidP="00F61E45">
                  <w:pPr>
                    <w:jc w:val="center"/>
                    <w:rPr>
                      <w:rFonts w:ascii="Comic Sans MS" w:hAnsi="Comic Sans MS"/>
                      <w:sz w:val="18"/>
                      <w:szCs w:val="18"/>
                    </w:rPr>
                  </w:pPr>
                  <w:r w:rsidRPr="00D90998">
                    <w:rPr>
                      <w:rFonts w:ascii="Comic Sans MS" w:hAnsi="Comic Sans MS"/>
                      <w:sz w:val="18"/>
                      <w:szCs w:val="18"/>
                    </w:rPr>
                    <w:t>62</w:t>
                  </w:r>
                  <w:r w:rsidR="00F61E45" w:rsidRPr="00D90998">
                    <w:rPr>
                      <w:rFonts w:ascii="Comic Sans MS" w:hAnsi="Comic Sans MS"/>
                      <w:sz w:val="18"/>
                      <w:szCs w:val="18"/>
                    </w:rPr>
                    <w:t>%</w:t>
                  </w:r>
                </w:p>
                <w:p w14:paraId="6BD2FBCC" w14:textId="55F4AF3D" w:rsidR="00F61E45" w:rsidRPr="00207AF5" w:rsidRDefault="00D90998" w:rsidP="00F61E45">
                  <w:pPr>
                    <w:jc w:val="center"/>
                    <w:rPr>
                      <w:rFonts w:ascii="Comic Sans MS" w:hAnsi="Comic Sans MS"/>
                      <w:sz w:val="18"/>
                      <w:szCs w:val="18"/>
                      <w:highlight w:val="yellow"/>
                    </w:rPr>
                  </w:pPr>
                  <w:r w:rsidRPr="00D90998">
                    <w:rPr>
                      <w:rFonts w:ascii="Comic Sans MS" w:hAnsi="Comic Sans MS"/>
                      <w:sz w:val="18"/>
                      <w:szCs w:val="18"/>
                    </w:rPr>
                    <w:t>90</w:t>
                  </w:r>
                  <w:r w:rsidR="00F61E45" w:rsidRPr="00D90998">
                    <w:rPr>
                      <w:rFonts w:ascii="Comic Sans MS" w:hAnsi="Comic Sans MS"/>
                      <w:sz w:val="18"/>
                      <w:szCs w:val="18"/>
                    </w:rPr>
                    <w:t>%</w:t>
                  </w:r>
                </w:p>
              </w:tc>
              <w:tc>
                <w:tcPr>
                  <w:tcW w:w="908" w:type="dxa"/>
                </w:tcPr>
                <w:p w14:paraId="1812A178" w14:textId="6A3B36EA" w:rsidR="00F61E45" w:rsidRPr="00D90998" w:rsidRDefault="00D90998" w:rsidP="00F61E45">
                  <w:pPr>
                    <w:jc w:val="center"/>
                    <w:rPr>
                      <w:rFonts w:ascii="Comic Sans MS" w:hAnsi="Comic Sans MS"/>
                      <w:sz w:val="18"/>
                      <w:szCs w:val="18"/>
                    </w:rPr>
                  </w:pPr>
                  <w:r w:rsidRPr="00D90998">
                    <w:rPr>
                      <w:rFonts w:ascii="Comic Sans MS" w:hAnsi="Comic Sans MS"/>
                      <w:sz w:val="18"/>
                      <w:szCs w:val="18"/>
                    </w:rPr>
                    <w:t>8</w:t>
                  </w:r>
                  <w:r w:rsidR="00F61E45" w:rsidRPr="00D90998">
                    <w:rPr>
                      <w:rFonts w:ascii="Comic Sans MS" w:hAnsi="Comic Sans MS"/>
                      <w:sz w:val="18"/>
                      <w:szCs w:val="18"/>
                    </w:rPr>
                    <w:t>%</w:t>
                  </w:r>
                </w:p>
                <w:p w14:paraId="1DC942DA" w14:textId="0DD4895B" w:rsidR="00F61E45" w:rsidRPr="00D90998" w:rsidRDefault="00D90998" w:rsidP="00F61E45">
                  <w:pPr>
                    <w:jc w:val="center"/>
                    <w:rPr>
                      <w:rFonts w:ascii="Comic Sans MS" w:hAnsi="Comic Sans MS"/>
                      <w:sz w:val="18"/>
                      <w:szCs w:val="18"/>
                    </w:rPr>
                  </w:pPr>
                  <w:r w:rsidRPr="00D90998">
                    <w:rPr>
                      <w:rFonts w:ascii="Comic Sans MS" w:hAnsi="Comic Sans MS"/>
                      <w:sz w:val="18"/>
                      <w:szCs w:val="18"/>
                    </w:rPr>
                    <w:t>24</w:t>
                  </w:r>
                  <w:r w:rsidR="00F61E45" w:rsidRPr="00D90998">
                    <w:rPr>
                      <w:rFonts w:ascii="Comic Sans MS" w:hAnsi="Comic Sans MS"/>
                      <w:sz w:val="18"/>
                      <w:szCs w:val="18"/>
                    </w:rPr>
                    <w:t>%</w:t>
                  </w:r>
                </w:p>
              </w:tc>
              <w:tc>
                <w:tcPr>
                  <w:tcW w:w="891" w:type="dxa"/>
                </w:tcPr>
                <w:p w14:paraId="4D1658E5" w14:textId="5CFD1D5B" w:rsidR="00F61E45" w:rsidRPr="00D90998" w:rsidRDefault="00D90998" w:rsidP="00F61E45">
                  <w:pPr>
                    <w:jc w:val="center"/>
                    <w:rPr>
                      <w:rFonts w:ascii="Comic Sans MS" w:hAnsi="Comic Sans MS"/>
                      <w:sz w:val="18"/>
                      <w:szCs w:val="18"/>
                    </w:rPr>
                  </w:pPr>
                  <w:r w:rsidRPr="00D90998">
                    <w:rPr>
                      <w:rFonts w:ascii="Comic Sans MS" w:hAnsi="Comic Sans MS"/>
                      <w:sz w:val="18"/>
                      <w:szCs w:val="18"/>
                    </w:rPr>
                    <w:t>69</w:t>
                  </w:r>
                  <w:r w:rsidR="00F61E45" w:rsidRPr="00D90998">
                    <w:rPr>
                      <w:rFonts w:ascii="Comic Sans MS" w:hAnsi="Comic Sans MS"/>
                      <w:sz w:val="18"/>
                      <w:szCs w:val="18"/>
                    </w:rPr>
                    <w:t>%</w:t>
                  </w:r>
                </w:p>
                <w:p w14:paraId="6D5D2FC4" w14:textId="729074A1" w:rsidR="00F61E45" w:rsidRPr="00D90998" w:rsidRDefault="00D90998" w:rsidP="00F61E45">
                  <w:pPr>
                    <w:jc w:val="center"/>
                    <w:rPr>
                      <w:rFonts w:ascii="Comic Sans MS" w:hAnsi="Comic Sans MS"/>
                      <w:sz w:val="18"/>
                      <w:szCs w:val="18"/>
                    </w:rPr>
                  </w:pPr>
                  <w:r w:rsidRPr="00D90998">
                    <w:rPr>
                      <w:rFonts w:ascii="Comic Sans MS" w:hAnsi="Comic Sans MS"/>
                      <w:sz w:val="18"/>
                      <w:szCs w:val="18"/>
                    </w:rPr>
                    <w:t>86</w:t>
                  </w:r>
                  <w:r w:rsidR="00F61E45" w:rsidRPr="00D90998">
                    <w:rPr>
                      <w:rFonts w:ascii="Comic Sans MS" w:hAnsi="Comic Sans MS"/>
                      <w:sz w:val="18"/>
                      <w:szCs w:val="18"/>
                    </w:rPr>
                    <w:t>%</w:t>
                  </w:r>
                </w:p>
              </w:tc>
              <w:tc>
                <w:tcPr>
                  <w:tcW w:w="908" w:type="dxa"/>
                </w:tcPr>
                <w:p w14:paraId="2AFE6598" w14:textId="25DF2BAE" w:rsidR="00F61E45" w:rsidRPr="00D90998" w:rsidRDefault="00D90998" w:rsidP="00F61E45">
                  <w:pPr>
                    <w:jc w:val="center"/>
                    <w:rPr>
                      <w:rFonts w:ascii="Comic Sans MS" w:hAnsi="Comic Sans MS"/>
                      <w:sz w:val="18"/>
                      <w:szCs w:val="18"/>
                    </w:rPr>
                  </w:pPr>
                  <w:r w:rsidRPr="00D90998">
                    <w:rPr>
                      <w:rFonts w:ascii="Comic Sans MS" w:hAnsi="Comic Sans MS"/>
                      <w:sz w:val="18"/>
                      <w:szCs w:val="18"/>
                    </w:rPr>
                    <w:t>0</w:t>
                  </w:r>
                  <w:r w:rsidR="00F61E45" w:rsidRPr="00D90998">
                    <w:rPr>
                      <w:rFonts w:ascii="Comic Sans MS" w:hAnsi="Comic Sans MS"/>
                      <w:sz w:val="18"/>
                      <w:szCs w:val="18"/>
                    </w:rPr>
                    <w:t>%</w:t>
                  </w:r>
                </w:p>
                <w:p w14:paraId="7C8C4790" w14:textId="5003EFBE" w:rsidR="00F61E45" w:rsidRPr="00D90998" w:rsidRDefault="00D90998" w:rsidP="00F61E45">
                  <w:pPr>
                    <w:jc w:val="center"/>
                    <w:rPr>
                      <w:rFonts w:ascii="Comic Sans MS" w:hAnsi="Comic Sans MS"/>
                      <w:sz w:val="18"/>
                      <w:szCs w:val="18"/>
                    </w:rPr>
                  </w:pPr>
                  <w:r w:rsidRPr="00D90998">
                    <w:rPr>
                      <w:rFonts w:ascii="Comic Sans MS" w:hAnsi="Comic Sans MS"/>
                      <w:sz w:val="18"/>
                      <w:szCs w:val="18"/>
                    </w:rPr>
                    <w:t>48</w:t>
                  </w:r>
                  <w:r w:rsidR="00F61E45" w:rsidRPr="00D90998">
                    <w:rPr>
                      <w:rFonts w:ascii="Comic Sans MS" w:hAnsi="Comic Sans MS"/>
                      <w:sz w:val="18"/>
                      <w:szCs w:val="18"/>
                    </w:rPr>
                    <w:t>%</w:t>
                  </w:r>
                </w:p>
              </w:tc>
            </w:tr>
            <w:tr w:rsidR="00D90998" w:rsidRPr="003B1350" w14:paraId="4B54ED8E" w14:textId="77777777" w:rsidTr="00F61E45">
              <w:tc>
                <w:tcPr>
                  <w:tcW w:w="1069" w:type="dxa"/>
                </w:tcPr>
                <w:p w14:paraId="6E45251B" w14:textId="77777777" w:rsidR="00D90998" w:rsidRPr="00310C5B" w:rsidRDefault="00D90998" w:rsidP="00D90998">
                  <w:pPr>
                    <w:jc w:val="center"/>
                    <w:rPr>
                      <w:rFonts w:ascii="Comic Sans MS" w:hAnsi="Comic Sans MS"/>
                      <w:sz w:val="20"/>
                      <w:szCs w:val="20"/>
                    </w:rPr>
                  </w:pPr>
                  <w:r w:rsidRPr="00310C5B">
                    <w:rPr>
                      <w:rFonts w:ascii="Comic Sans MS" w:hAnsi="Comic Sans MS"/>
                      <w:sz w:val="20"/>
                      <w:szCs w:val="20"/>
                    </w:rPr>
                    <w:t>PP</w:t>
                  </w:r>
                </w:p>
              </w:tc>
              <w:tc>
                <w:tcPr>
                  <w:tcW w:w="1006" w:type="dxa"/>
                </w:tcPr>
                <w:p w14:paraId="6DAD713F" w14:textId="77777777" w:rsidR="00D90998" w:rsidRPr="00310C5B" w:rsidRDefault="00D90998" w:rsidP="00D90998">
                  <w:pPr>
                    <w:jc w:val="center"/>
                    <w:rPr>
                      <w:rFonts w:ascii="Comic Sans MS" w:hAnsi="Comic Sans MS"/>
                      <w:sz w:val="18"/>
                      <w:szCs w:val="18"/>
                    </w:rPr>
                  </w:pPr>
                  <w:r w:rsidRPr="00310C5B">
                    <w:rPr>
                      <w:rFonts w:ascii="Comic Sans MS" w:hAnsi="Comic Sans MS"/>
                      <w:sz w:val="18"/>
                      <w:szCs w:val="18"/>
                    </w:rPr>
                    <w:t>PP</w:t>
                  </w:r>
                </w:p>
                <w:p w14:paraId="31DE6238" w14:textId="77777777" w:rsidR="00D90998" w:rsidRPr="00310C5B" w:rsidRDefault="00D90998" w:rsidP="00D90998">
                  <w:pPr>
                    <w:jc w:val="center"/>
                    <w:rPr>
                      <w:rFonts w:ascii="Comic Sans MS" w:hAnsi="Comic Sans MS"/>
                      <w:sz w:val="18"/>
                      <w:szCs w:val="18"/>
                    </w:rPr>
                  </w:pPr>
                  <w:r w:rsidRPr="00310C5B">
                    <w:rPr>
                      <w:rFonts w:ascii="Comic Sans MS" w:hAnsi="Comic Sans MS"/>
                      <w:sz w:val="18"/>
                      <w:szCs w:val="18"/>
                    </w:rPr>
                    <w:t>Non-PP</w:t>
                  </w:r>
                </w:p>
              </w:tc>
              <w:tc>
                <w:tcPr>
                  <w:tcW w:w="889" w:type="dxa"/>
                </w:tcPr>
                <w:p w14:paraId="3B6ABA36" w14:textId="747390D1" w:rsidR="00D90998" w:rsidRPr="00D90998" w:rsidRDefault="00D90998" w:rsidP="00D90998">
                  <w:pPr>
                    <w:jc w:val="center"/>
                    <w:rPr>
                      <w:rFonts w:ascii="Comic Sans MS" w:hAnsi="Comic Sans MS"/>
                      <w:sz w:val="18"/>
                      <w:szCs w:val="18"/>
                    </w:rPr>
                  </w:pPr>
                  <w:r w:rsidRPr="00D90998">
                    <w:rPr>
                      <w:rFonts w:ascii="Comic Sans MS" w:hAnsi="Comic Sans MS"/>
                      <w:sz w:val="18"/>
                      <w:szCs w:val="18"/>
                    </w:rPr>
                    <w:t>77%</w:t>
                  </w:r>
                </w:p>
                <w:p w14:paraId="0876887B" w14:textId="78FBE95B" w:rsidR="00D90998" w:rsidRPr="00207AF5" w:rsidRDefault="00D90998" w:rsidP="00D90998">
                  <w:pPr>
                    <w:jc w:val="center"/>
                    <w:rPr>
                      <w:rFonts w:ascii="Comic Sans MS" w:hAnsi="Comic Sans MS"/>
                      <w:sz w:val="18"/>
                      <w:szCs w:val="18"/>
                      <w:highlight w:val="yellow"/>
                    </w:rPr>
                  </w:pPr>
                  <w:r w:rsidRPr="00D90998">
                    <w:rPr>
                      <w:rFonts w:ascii="Comic Sans MS" w:hAnsi="Comic Sans MS"/>
                      <w:sz w:val="18"/>
                      <w:szCs w:val="18"/>
                    </w:rPr>
                    <w:t>93%</w:t>
                  </w:r>
                </w:p>
              </w:tc>
              <w:tc>
                <w:tcPr>
                  <w:tcW w:w="908" w:type="dxa"/>
                </w:tcPr>
                <w:p w14:paraId="465E8883" w14:textId="73344BA1" w:rsidR="00D90998" w:rsidRPr="00D90998" w:rsidRDefault="00D90998" w:rsidP="00D90998">
                  <w:pPr>
                    <w:jc w:val="center"/>
                    <w:rPr>
                      <w:rFonts w:ascii="Comic Sans MS" w:hAnsi="Comic Sans MS"/>
                      <w:sz w:val="18"/>
                      <w:szCs w:val="18"/>
                    </w:rPr>
                  </w:pPr>
                  <w:r w:rsidRPr="00D90998">
                    <w:rPr>
                      <w:rFonts w:ascii="Comic Sans MS" w:hAnsi="Comic Sans MS"/>
                      <w:sz w:val="18"/>
                      <w:szCs w:val="18"/>
                    </w:rPr>
                    <w:t>8%</w:t>
                  </w:r>
                </w:p>
                <w:p w14:paraId="33A7DB6A" w14:textId="364CF5E8" w:rsidR="00D90998" w:rsidRPr="00207AF5" w:rsidRDefault="00D90998" w:rsidP="00D90998">
                  <w:pPr>
                    <w:jc w:val="center"/>
                    <w:rPr>
                      <w:rFonts w:ascii="Comic Sans MS" w:hAnsi="Comic Sans MS"/>
                      <w:sz w:val="18"/>
                      <w:szCs w:val="18"/>
                      <w:highlight w:val="yellow"/>
                    </w:rPr>
                  </w:pPr>
                  <w:r w:rsidRPr="00D90998">
                    <w:rPr>
                      <w:rFonts w:ascii="Comic Sans MS" w:hAnsi="Comic Sans MS"/>
                      <w:sz w:val="18"/>
                      <w:szCs w:val="18"/>
                    </w:rPr>
                    <w:t>38%</w:t>
                  </w:r>
                </w:p>
              </w:tc>
              <w:tc>
                <w:tcPr>
                  <w:tcW w:w="890" w:type="dxa"/>
                </w:tcPr>
                <w:p w14:paraId="442815FF" w14:textId="77777777" w:rsidR="00D90998" w:rsidRPr="00D90998" w:rsidRDefault="00D90998" w:rsidP="00D90998">
                  <w:pPr>
                    <w:jc w:val="center"/>
                    <w:rPr>
                      <w:rFonts w:ascii="Comic Sans MS" w:hAnsi="Comic Sans MS"/>
                      <w:sz w:val="18"/>
                      <w:szCs w:val="18"/>
                    </w:rPr>
                  </w:pPr>
                  <w:r w:rsidRPr="00D90998">
                    <w:rPr>
                      <w:rFonts w:ascii="Comic Sans MS" w:hAnsi="Comic Sans MS"/>
                      <w:sz w:val="18"/>
                      <w:szCs w:val="18"/>
                    </w:rPr>
                    <w:t>54%</w:t>
                  </w:r>
                </w:p>
                <w:p w14:paraId="153211F1" w14:textId="50E0B7C5" w:rsidR="00D90998" w:rsidRPr="00207AF5" w:rsidRDefault="00D90998" w:rsidP="00D90998">
                  <w:pPr>
                    <w:jc w:val="center"/>
                    <w:rPr>
                      <w:rFonts w:ascii="Comic Sans MS" w:hAnsi="Comic Sans MS"/>
                      <w:sz w:val="18"/>
                      <w:szCs w:val="18"/>
                      <w:highlight w:val="yellow"/>
                    </w:rPr>
                  </w:pPr>
                  <w:r w:rsidRPr="00D90998">
                    <w:rPr>
                      <w:rFonts w:ascii="Comic Sans MS" w:hAnsi="Comic Sans MS"/>
                      <w:sz w:val="18"/>
                      <w:szCs w:val="18"/>
                    </w:rPr>
                    <w:t>86%</w:t>
                  </w:r>
                </w:p>
              </w:tc>
              <w:tc>
                <w:tcPr>
                  <w:tcW w:w="908" w:type="dxa"/>
                </w:tcPr>
                <w:p w14:paraId="3CE7170E" w14:textId="77777777" w:rsidR="00D90998" w:rsidRPr="00D90998" w:rsidRDefault="00D90998" w:rsidP="00D90998">
                  <w:pPr>
                    <w:jc w:val="center"/>
                    <w:rPr>
                      <w:rFonts w:ascii="Comic Sans MS" w:hAnsi="Comic Sans MS"/>
                      <w:sz w:val="18"/>
                      <w:szCs w:val="18"/>
                    </w:rPr>
                  </w:pPr>
                  <w:r w:rsidRPr="00D90998">
                    <w:rPr>
                      <w:rFonts w:ascii="Comic Sans MS" w:hAnsi="Comic Sans MS"/>
                      <w:sz w:val="18"/>
                      <w:szCs w:val="18"/>
                    </w:rPr>
                    <w:t>0%</w:t>
                  </w:r>
                </w:p>
                <w:p w14:paraId="086C3906" w14:textId="3F12852E" w:rsidR="00D90998" w:rsidRPr="00D90998" w:rsidRDefault="00D90998" w:rsidP="00D90998">
                  <w:pPr>
                    <w:jc w:val="center"/>
                    <w:rPr>
                      <w:rFonts w:ascii="Comic Sans MS" w:hAnsi="Comic Sans MS"/>
                      <w:sz w:val="18"/>
                      <w:szCs w:val="18"/>
                    </w:rPr>
                  </w:pPr>
                  <w:r w:rsidRPr="00D90998">
                    <w:rPr>
                      <w:rFonts w:ascii="Comic Sans MS" w:hAnsi="Comic Sans MS"/>
                      <w:sz w:val="18"/>
                      <w:szCs w:val="18"/>
                    </w:rPr>
                    <w:t>10%</w:t>
                  </w:r>
                </w:p>
              </w:tc>
              <w:tc>
                <w:tcPr>
                  <w:tcW w:w="890" w:type="dxa"/>
                </w:tcPr>
                <w:p w14:paraId="5EB66C7B" w14:textId="77777777" w:rsidR="00D90998" w:rsidRPr="00D90998" w:rsidRDefault="00D90998" w:rsidP="00D90998">
                  <w:pPr>
                    <w:jc w:val="center"/>
                    <w:rPr>
                      <w:rFonts w:ascii="Comic Sans MS" w:hAnsi="Comic Sans MS"/>
                      <w:sz w:val="18"/>
                      <w:szCs w:val="18"/>
                    </w:rPr>
                  </w:pPr>
                  <w:r w:rsidRPr="00D90998">
                    <w:rPr>
                      <w:rFonts w:ascii="Comic Sans MS" w:hAnsi="Comic Sans MS"/>
                      <w:sz w:val="18"/>
                      <w:szCs w:val="18"/>
                    </w:rPr>
                    <w:t>62%</w:t>
                  </w:r>
                </w:p>
                <w:p w14:paraId="7E7B4D75" w14:textId="176C9216" w:rsidR="00D90998" w:rsidRPr="00207AF5" w:rsidRDefault="00D90998" w:rsidP="00D90998">
                  <w:pPr>
                    <w:jc w:val="center"/>
                    <w:rPr>
                      <w:rFonts w:ascii="Comic Sans MS" w:hAnsi="Comic Sans MS"/>
                      <w:sz w:val="18"/>
                      <w:szCs w:val="18"/>
                      <w:highlight w:val="yellow"/>
                    </w:rPr>
                  </w:pPr>
                  <w:r w:rsidRPr="00D90998">
                    <w:rPr>
                      <w:rFonts w:ascii="Comic Sans MS" w:hAnsi="Comic Sans MS"/>
                      <w:sz w:val="18"/>
                      <w:szCs w:val="18"/>
                    </w:rPr>
                    <w:t>90%</w:t>
                  </w:r>
                </w:p>
              </w:tc>
              <w:tc>
                <w:tcPr>
                  <w:tcW w:w="908" w:type="dxa"/>
                </w:tcPr>
                <w:p w14:paraId="4AE359B8" w14:textId="77777777" w:rsidR="00D90998" w:rsidRPr="00D90998" w:rsidRDefault="00D90998" w:rsidP="00D90998">
                  <w:pPr>
                    <w:jc w:val="center"/>
                    <w:rPr>
                      <w:rFonts w:ascii="Comic Sans MS" w:hAnsi="Comic Sans MS"/>
                      <w:sz w:val="18"/>
                      <w:szCs w:val="18"/>
                    </w:rPr>
                  </w:pPr>
                  <w:r w:rsidRPr="00D90998">
                    <w:rPr>
                      <w:rFonts w:ascii="Comic Sans MS" w:hAnsi="Comic Sans MS"/>
                      <w:sz w:val="18"/>
                      <w:szCs w:val="18"/>
                    </w:rPr>
                    <w:t>8%</w:t>
                  </w:r>
                </w:p>
                <w:p w14:paraId="46EF9050" w14:textId="0EF5CF40" w:rsidR="00D90998" w:rsidRPr="00D90998" w:rsidRDefault="00D90998" w:rsidP="00D90998">
                  <w:pPr>
                    <w:jc w:val="center"/>
                    <w:rPr>
                      <w:rFonts w:ascii="Comic Sans MS" w:hAnsi="Comic Sans MS"/>
                      <w:sz w:val="18"/>
                      <w:szCs w:val="18"/>
                    </w:rPr>
                  </w:pPr>
                  <w:r w:rsidRPr="00D90998">
                    <w:rPr>
                      <w:rFonts w:ascii="Comic Sans MS" w:hAnsi="Comic Sans MS"/>
                      <w:sz w:val="18"/>
                      <w:szCs w:val="18"/>
                    </w:rPr>
                    <w:t>24%</w:t>
                  </w:r>
                </w:p>
              </w:tc>
              <w:tc>
                <w:tcPr>
                  <w:tcW w:w="891" w:type="dxa"/>
                </w:tcPr>
                <w:p w14:paraId="62861AE2" w14:textId="77777777" w:rsidR="00D90998" w:rsidRPr="00D90998" w:rsidRDefault="00D90998" w:rsidP="00D90998">
                  <w:pPr>
                    <w:jc w:val="center"/>
                    <w:rPr>
                      <w:rFonts w:ascii="Comic Sans MS" w:hAnsi="Comic Sans MS"/>
                      <w:sz w:val="18"/>
                      <w:szCs w:val="18"/>
                    </w:rPr>
                  </w:pPr>
                  <w:r w:rsidRPr="00D90998">
                    <w:rPr>
                      <w:rFonts w:ascii="Comic Sans MS" w:hAnsi="Comic Sans MS"/>
                      <w:sz w:val="18"/>
                      <w:szCs w:val="18"/>
                    </w:rPr>
                    <w:t>69%</w:t>
                  </w:r>
                </w:p>
                <w:p w14:paraId="20813331" w14:textId="4DC247FC" w:rsidR="00D90998" w:rsidRPr="00207AF5" w:rsidRDefault="00D90998" w:rsidP="00D90998">
                  <w:pPr>
                    <w:jc w:val="center"/>
                    <w:rPr>
                      <w:rFonts w:ascii="Comic Sans MS" w:hAnsi="Comic Sans MS"/>
                      <w:sz w:val="18"/>
                      <w:szCs w:val="18"/>
                      <w:highlight w:val="yellow"/>
                    </w:rPr>
                  </w:pPr>
                  <w:r w:rsidRPr="00D90998">
                    <w:rPr>
                      <w:rFonts w:ascii="Comic Sans MS" w:hAnsi="Comic Sans MS"/>
                      <w:sz w:val="18"/>
                      <w:szCs w:val="18"/>
                    </w:rPr>
                    <w:t>86%</w:t>
                  </w:r>
                </w:p>
              </w:tc>
              <w:tc>
                <w:tcPr>
                  <w:tcW w:w="908" w:type="dxa"/>
                </w:tcPr>
                <w:p w14:paraId="78594640" w14:textId="77777777" w:rsidR="00D90998" w:rsidRPr="00D90998" w:rsidRDefault="00D90998" w:rsidP="00D90998">
                  <w:pPr>
                    <w:jc w:val="center"/>
                    <w:rPr>
                      <w:rFonts w:ascii="Comic Sans MS" w:hAnsi="Comic Sans MS"/>
                      <w:sz w:val="18"/>
                      <w:szCs w:val="18"/>
                    </w:rPr>
                  </w:pPr>
                  <w:r w:rsidRPr="00D90998">
                    <w:rPr>
                      <w:rFonts w:ascii="Comic Sans MS" w:hAnsi="Comic Sans MS"/>
                      <w:sz w:val="18"/>
                      <w:szCs w:val="18"/>
                    </w:rPr>
                    <w:t>0%</w:t>
                  </w:r>
                </w:p>
                <w:p w14:paraId="5FB2041E" w14:textId="13E8F69F" w:rsidR="00D90998" w:rsidRPr="00207AF5" w:rsidRDefault="00D90998" w:rsidP="00D90998">
                  <w:pPr>
                    <w:jc w:val="center"/>
                    <w:rPr>
                      <w:rFonts w:ascii="Comic Sans MS" w:hAnsi="Comic Sans MS"/>
                      <w:sz w:val="18"/>
                      <w:szCs w:val="18"/>
                      <w:highlight w:val="yellow"/>
                    </w:rPr>
                  </w:pPr>
                  <w:r w:rsidRPr="00D90998">
                    <w:rPr>
                      <w:rFonts w:ascii="Comic Sans MS" w:hAnsi="Comic Sans MS"/>
                      <w:sz w:val="18"/>
                      <w:szCs w:val="18"/>
                    </w:rPr>
                    <w:t>48%</w:t>
                  </w:r>
                </w:p>
              </w:tc>
            </w:tr>
            <w:tr w:rsidR="00D90998" w:rsidRPr="003B1350" w14:paraId="7B7B2472" w14:textId="77777777" w:rsidTr="00AD6DD5">
              <w:tc>
                <w:tcPr>
                  <w:tcW w:w="2075" w:type="dxa"/>
                  <w:gridSpan w:val="2"/>
                  <w:shd w:val="clear" w:color="auto" w:fill="F2F2F2" w:themeFill="background1" w:themeFillShade="F2"/>
                </w:tcPr>
                <w:p w14:paraId="63AC8155" w14:textId="6EB515CB" w:rsidR="00D90998" w:rsidRPr="00310C5B" w:rsidRDefault="00D90998" w:rsidP="00D90998">
                  <w:pPr>
                    <w:jc w:val="center"/>
                    <w:rPr>
                      <w:rFonts w:ascii="Comic Sans MS" w:hAnsi="Comic Sans MS"/>
                      <w:sz w:val="18"/>
                      <w:szCs w:val="18"/>
                    </w:rPr>
                  </w:pPr>
                  <w:r>
                    <w:rPr>
                      <w:rFonts w:ascii="Comic Sans MS" w:hAnsi="Comic Sans MS"/>
                      <w:sz w:val="18"/>
                      <w:szCs w:val="18"/>
                    </w:rPr>
                    <w:t>National Average for disadvantaged pupils:</w:t>
                  </w:r>
                </w:p>
              </w:tc>
              <w:tc>
                <w:tcPr>
                  <w:tcW w:w="889" w:type="dxa"/>
                  <w:shd w:val="clear" w:color="auto" w:fill="F2F2F2" w:themeFill="background1" w:themeFillShade="F2"/>
                </w:tcPr>
                <w:p w14:paraId="6BEA81CD" w14:textId="494DB67E" w:rsidR="00D90998" w:rsidRPr="00207AF5" w:rsidRDefault="00D90998" w:rsidP="00D90998">
                  <w:pPr>
                    <w:jc w:val="center"/>
                    <w:rPr>
                      <w:rFonts w:ascii="Comic Sans MS" w:hAnsi="Comic Sans MS"/>
                      <w:sz w:val="18"/>
                      <w:szCs w:val="18"/>
                      <w:highlight w:val="yellow"/>
                    </w:rPr>
                  </w:pPr>
                  <w:r w:rsidRPr="00D90998">
                    <w:rPr>
                      <w:rFonts w:ascii="Comic Sans MS" w:hAnsi="Comic Sans MS"/>
                      <w:sz w:val="18"/>
                      <w:szCs w:val="18"/>
                    </w:rPr>
                    <w:t>63%</w:t>
                  </w:r>
                </w:p>
              </w:tc>
              <w:tc>
                <w:tcPr>
                  <w:tcW w:w="908" w:type="dxa"/>
                  <w:shd w:val="clear" w:color="auto" w:fill="F2F2F2" w:themeFill="background1" w:themeFillShade="F2"/>
                </w:tcPr>
                <w:p w14:paraId="1E829334" w14:textId="788E7B26" w:rsidR="00D90998" w:rsidRPr="00207AF5" w:rsidRDefault="00D90998" w:rsidP="00D90998">
                  <w:pPr>
                    <w:jc w:val="center"/>
                    <w:rPr>
                      <w:rFonts w:ascii="Comic Sans MS" w:hAnsi="Comic Sans MS"/>
                      <w:sz w:val="18"/>
                      <w:szCs w:val="18"/>
                      <w:highlight w:val="yellow"/>
                    </w:rPr>
                  </w:pPr>
                </w:p>
              </w:tc>
              <w:tc>
                <w:tcPr>
                  <w:tcW w:w="890" w:type="dxa"/>
                  <w:shd w:val="clear" w:color="auto" w:fill="F2F2F2" w:themeFill="background1" w:themeFillShade="F2"/>
                </w:tcPr>
                <w:p w14:paraId="125603F1" w14:textId="5EFBC371" w:rsidR="00D90998" w:rsidRPr="00207AF5" w:rsidRDefault="00D90998" w:rsidP="00D90998">
                  <w:pPr>
                    <w:jc w:val="center"/>
                    <w:rPr>
                      <w:rFonts w:ascii="Comic Sans MS" w:hAnsi="Comic Sans MS"/>
                      <w:sz w:val="18"/>
                      <w:szCs w:val="18"/>
                      <w:highlight w:val="yellow"/>
                    </w:rPr>
                  </w:pPr>
                  <w:r w:rsidRPr="00D90998">
                    <w:rPr>
                      <w:rFonts w:ascii="Comic Sans MS" w:hAnsi="Comic Sans MS"/>
                      <w:sz w:val="18"/>
                      <w:szCs w:val="18"/>
                    </w:rPr>
                    <w:t>59%</w:t>
                  </w:r>
                </w:p>
              </w:tc>
              <w:tc>
                <w:tcPr>
                  <w:tcW w:w="908" w:type="dxa"/>
                  <w:shd w:val="clear" w:color="auto" w:fill="F2F2F2" w:themeFill="background1" w:themeFillShade="F2"/>
                </w:tcPr>
                <w:p w14:paraId="08E1E40F" w14:textId="0D176AE7" w:rsidR="00D90998" w:rsidRPr="00207AF5" w:rsidRDefault="00D90998" w:rsidP="00D90998">
                  <w:pPr>
                    <w:jc w:val="center"/>
                    <w:rPr>
                      <w:rFonts w:ascii="Comic Sans MS" w:hAnsi="Comic Sans MS"/>
                      <w:sz w:val="18"/>
                      <w:szCs w:val="18"/>
                      <w:highlight w:val="yellow"/>
                    </w:rPr>
                  </w:pPr>
                </w:p>
              </w:tc>
              <w:tc>
                <w:tcPr>
                  <w:tcW w:w="890" w:type="dxa"/>
                  <w:shd w:val="clear" w:color="auto" w:fill="F2F2F2" w:themeFill="background1" w:themeFillShade="F2"/>
                </w:tcPr>
                <w:p w14:paraId="5CF6CD11" w14:textId="15D9589D" w:rsidR="00D90998" w:rsidRPr="00207AF5" w:rsidRDefault="00D90998" w:rsidP="00D90998">
                  <w:pPr>
                    <w:jc w:val="center"/>
                    <w:rPr>
                      <w:rFonts w:ascii="Comic Sans MS" w:hAnsi="Comic Sans MS"/>
                      <w:sz w:val="18"/>
                      <w:szCs w:val="18"/>
                      <w:highlight w:val="yellow"/>
                    </w:rPr>
                  </w:pPr>
                  <w:r w:rsidRPr="00D90998">
                    <w:rPr>
                      <w:rFonts w:ascii="Comic Sans MS" w:hAnsi="Comic Sans MS"/>
                      <w:sz w:val="18"/>
                      <w:szCs w:val="18"/>
                    </w:rPr>
                    <w:t>61%</w:t>
                  </w:r>
                </w:p>
              </w:tc>
              <w:tc>
                <w:tcPr>
                  <w:tcW w:w="908" w:type="dxa"/>
                  <w:shd w:val="clear" w:color="auto" w:fill="F2F2F2" w:themeFill="background1" w:themeFillShade="F2"/>
                </w:tcPr>
                <w:p w14:paraId="0325F92B" w14:textId="09B1754C" w:rsidR="00D90998" w:rsidRPr="00207AF5" w:rsidRDefault="00D90998" w:rsidP="00D90998">
                  <w:pPr>
                    <w:jc w:val="center"/>
                    <w:rPr>
                      <w:rFonts w:ascii="Comic Sans MS" w:hAnsi="Comic Sans MS"/>
                      <w:sz w:val="18"/>
                      <w:szCs w:val="18"/>
                      <w:highlight w:val="yellow"/>
                    </w:rPr>
                  </w:pPr>
                </w:p>
              </w:tc>
              <w:tc>
                <w:tcPr>
                  <w:tcW w:w="891" w:type="dxa"/>
                  <w:shd w:val="clear" w:color="auto" w:fill="F2F2F2" w:themeFill="background1" w:themeFillShade="F2"/>
                </w:tcPr>
                <w:p w14:paraId="62D4A0FD" w14:textId="269DAAE2" w:rsidR="00D90998" w:rsidRPr="00207AF5" w:rsidRDefault="00D90998" w:rsidP="00D90998">
                  <w:pPr>
                    <w:jc w:val="center"/>
                    <w:rPr>
                      <w:rFonts w:ascii="Comic Sans MS" w:hAnsi="Comic Sans MS"/>
                      <w:sz w:val="18"/>
                      <w:szCs w:val="18"/>
                      <w:highlight w:val="yellow"/>
                    </w:rPr>
                  </w:pPr>
                </w:p>
              </w:tc>
              <w:tc>
                <w:tcPr>
                  <w:tcW w:w="908" w:type="dxa"/>
                  <w:shd w:val="clear" w:color="auto" w:fill="F2F2F2" w:themeFill="background1" w:themeFillShade="F2"/>
                </w:tcPr>
                <w:p w14:paraId="1230F6DD" w14:textId="566CCA67" w:rsidR="00D90998" w:rsidRPr="00207AF5" w:rsidRDefault="00D90998" w:rsidP="00D90998">
                  <w:pPr>
                    <w:jc w:val="center"/>
                    <w:rPr>
                      <w:rFonts w:ascii="Comic Sans MS" w:hAnsi="Comic Sans MS"/>
                      <w:sz w:val="18"/>
                      <w:szCs w:val="18"/>
                      <w:highlight w:val="yellow"/>
                    </w:rPr>
                  </w:pPr>
                </w:p>
              </w:tc>
            </w:tr>
          </w:tbl>
          <w:p w14:paraId="1EEE0FEC" w14:textId="77777777" w:rsidR="00F61E45" w:rsidRDefault="00F61E45" w:rsidP="00394709">
            <w:pPr>
              <w:autoSpaceDN/>
              <w:spacing w:after="0" w:line="240" w:lineRule="auto"/>
              <w:rPr>
                <w:rFonts w:ascii="Comic Sans MS" w:hAnsi="Comic Sans MS" w:cs="Arial"/>
                <w:color w:val="auto"/>
                <w:highlight w:val="yellow"/>
                <w:lang w:eastAsia="en-US"/>
              </w:rPr>
            </w:pPr>
          </w:p>
          <w:p w14:paraId="7F79885E" w14:textId="3250E265" w:rsidR="00F61E45" w:rsidRPr="00F61E45" w:rsidRDefault="00F61E45" w:rsidP="00394709">
            <w:pPr>
              <w:autoSpaceDN/>
              <w:spacing w:after="0" w:line="240" w:lineRule="auto"/>
              <w:rPr>
                <w:rFonts w:ascii="Comic Sans MS" w:hAnsi="Comic Sans MS" w:cs="Arial"/>
                <w:color w:val="auto"/>
                <w:lang w:eastAsia="en-US"/>
              </w:rPr>
            </w:pPr>
            <w:r w:rsidRPr="00F61E45">
              <w:rPr>
                <w:rFonts w:ascii="Comic Sans MS" w:hAnsi="Comic Sans MS" w:cs="Arial"/>
                <w:color w:val="auto"/>
                <w:lang w:eastAsia="en-US"/>
              </w:rPr>
              <w:t>At the end of KS2 (July 202</w:t>
            </w:r>
            <w:r w:rsidR="009470C8">
              <w:rPr>
                <w:rFonts w:ascii="Comic Sans MS" w:hAnsi="Comic Sans MS" w:cs="Arial"/>
                <w:color w:val="auto"/>
                <w:lang w:eastAsia="en-US"/>
              </w:rPr>
              <w:t>5</w:t>
            </w:r>
            <w:r w:rsidRPr="00F61E45">
              <w:rPr>
                <w:rFonts w:ascii="Comic Sans MS" w:hAnsi="Comic Sans MS" w:cs="Arial"/>
                <w:color w:val="auto"/>
                <w:lang w:eastAsia="en-US"/>
              </w:rPr>
              <w:t xml:space="preserve">), the performance of disadvantaged pupils was </w:t>
            </w:r>
            <w:r w:rsidR="009470C8">
              <w:rPr>
                <w:rFonts w:ascii="Comic Sans MS" w:hAnsi="Comic Sans MS" w:cs="Arial"/>
                <w:color w:val="auto"/>
                <w:lang w:eastAsia="en-US"/>
              </w:rPr>
              <w:t>above national average for disadvantaged pupils in reading, in line with national average for disadvantaged pupils in maths and slightly below national averages for disadvantaged pupils in writing</w:t>
            </w:r>
            <w:r w:rsidRPr="00F61E45">
              <w:rPr>
                <w:rFonts w:ascii="Comic Sans MS" w:hAnsi="Comic Sans MS" w:cs="Arial"/>
                <w:color w:val="auto"/>
                <w:lang w:eastAsia="en-US"/>
              </w:rPr>
              <w:t xml:space="preserve">.  </w:t>
            </w:r>
          </w:p>
          <w:p w14:paraId="577234EA" w14:textId="77777777" w:rsidR="00583B46" w:rsidRDefault="00583B46" w:rsidP="00583B46">
            <w:pPr>
              <w:autoSpaceDN/>
              <w:spacing w:after="0" w:line="240" w:lineRule="auto"/>
              <w:rPr>
                <w:rFonts w:ascii="Comic Sans MS" w:hAnsi="Comic Sans MS"/>
                <w:color w:val="auto"/>
                <w:lang w:eastAsia="en-US"/>
              </w:rPr>
            </w:pPr>
          </w:p>
          <w:p w14:paraId="78A36EDC" w14:textId="3BB23C22" w:rsidR="00583B46" w:rsidRDefault="00583B46" w:rsidP="00583B46">
            <w:pPr>
              <w:autoSpaceDN/>
              <w:spacing w:after="0" w:line="240" w:lineRule="auto"/>
              <w:rPr>
                <w:rFonts w:ascii="Comic Sans MS" w:hAnsi="Comic Sans MS"/>
                <w:color w:val="auto"/>
                <w:highlight w:val="yellow"/>
                <w:lang w:eastAsia="en-US"/>
              </w:rPr>
            </w:pPr>
            <w:r>
              <w:rPr>
                <w:rFonts w:ascii="Comic Sans MS" w:hAnsi="Comic Sans MS"/>
                <w:color w:val="auto"/>
                <w:lang w:eastAsia="en-US"/>
              </w:rPr>
              <w:t>In 202</w:t>
            </w:r>
            <w:r w:rsidR="009470C8">
              <w:rPr>
                <w:rFonts w:ascii="Comic Sans MS" w:hAnsi="Comic Sans MS"/>
                <w:color w:val="auto"/>
                <w:lang w:eastAsia="en-US"/>
              </w:rPr>
              <w:t>5</w:t>
            </w:r>
            <w:r>
              <w:rPr>
                <w:rFonts w:ascii="Comic Sans MS" w:hAnsi="Comic Sans MS"/>
                <w:color w:val="auto"/>
                <w:lang w:eastAsia="en-US"/>
              </w:rPr>
              <w:t xml:space="preserve">, </w:t>
            </w:r>
            <w:r w:rsidR="009470C8">
              <w:rPr>
                <w:rFonts w:ascii="Comic Sans MS" w:hAnsi="Comic Sans MS"/>
                <w:color w:val="auto"/>
                <w:lang w:eastAsia="en-US"/>
              </w:rPr>
              <w:t>46</w:t>
            </w:r>
            <w:r w:rsidRPr="00583B46">
              <w:rPr>
                <w:rFonts w:ascii="Comic Sans MS" w:hAnsi="Comic Sans MS"/>
                <w:color w:val="auto"/>
                <w:lang w:eastAsia="en-US"/>
              </w:rPr>
              <w:t>% of disadvantaged pupils in Y6 in our school achieved the expected standard in Reading, Writing and Maths combined</w:t>
            </w:r>
            <w:r w:rsidR="009470C8">
              <w:rPr>
                <w:rFonts w:ascii="Comic Sans MS" w:hAnsi="Comic Sans MS"/>
                <w:color w:val="auto"/>
                <w:lang w:eastAsia="en-US"/>
              </w:rPr>
              <w:t xml:space="preserve">.  </w:t>
            </w:r>
            <w:proofErr w:type="gramStart"/>
            <w:r w:rsidRPr="00886AD2">
              <w:rPr>
                <w:rFonts w:ascii="Comic Sans MS" w:hAnsi="Comic Sans MS"/>
                <w:color w:val="auto"/>
                <w:lang w:eastAsia="en-US"/>
              </w:rPr>
              <w:t>This</w:t>
            </w:r>
            <w:proofErr w:type="gramEnd"/>
            <w:r w:rsidRPr="00886AD2">
              <w:rPr>
                <w:rFonts w:ascii="Comic Sans MS" w:hAnsi="Comic Sans MS"/>
                <w:color w:val="auto"/>
                <w:lang w:eastAsia="en-US"/>
              </w:rPr>
              <w:t xml:space="preserve"> attainment is </w:t>
            </w:r>
            <w:r w:rsidR="009470C8" w:rsidRPr="009470C8">
              <w:rPr>
                <w:rFonts w:ascii="Comic Sans MS" w:hAnsi="Comic Sans MS"/>
                <w:color w:val="auto"/>
                <w:lang w:eastAsia="en-US"/>
              </w:rPr>
              <w:t>in line with</w:t>
            </w:r>
            <w:r w:rsidRPr="009470C8">
              <w:rPr>
                <w:rFonts w:ascii="Comic Sans MS" w:hAnsi="Comic Sans MS"/>
                <w:color w:val="auto"/>
                <w:lang w:eastAsia="en-US"/>
              </w:rPr>
              <w:t xml:space="preserve"> the national average of </w:t>
            </w:r>
            <w:r w:rsidR="00886AD2" w:rsidRPr="009470C8">
              <w:rPr>
                <w:rFonts w:ascii="Comic Sans MS" w:hAnsi="Comic Sans MS"/>
                <w:color w:val="auto"/>
                <w:lang w:eastAsia="en-US"/>
              </w:rPr>
              <w:t>4</w:t>
            </w:r>
            <w:r w:rsidR="009470C8" w:rsidRPr="009470C8">
              <w:rPr>
                <w:rFonts w:ascii="Comic Sans MS" w:hAnsi="Comic Sans MS"/>
                <w:color w:val="auto"/>
                <w:lang w:eastAsia="en-US"/>
              </w:rPr>
              <w:t>7</w:t>
            </w:r>
            <w:r w:rsidRPr="009470C8">
              <w:rPr>
                <w:rFonts w:ascii="Comic Sans MS" w:hAnsi="Comic Sans MS"/>
                <w:color w:val="auto"/>
                <w:lang w:eastAsia="en-US"/>
              </w:rPr>
              <w:t>% for</w:t>
            </w:r>
            <w:r w:rsidRPr="00583B46">
              <w:rPr>
                <w:rFonts w:ascii="Comic Sans MS" w:hAnsi="Comic Sans MS"/>
                <w:color w:val="auto"/>
                <w:lang w:eastAsia="en-US"/>
              </w:rPr>
              <w:t xml:space="preserve"> disadvantaged pupils in 202</w:t>
            </w:r>
            <w:r w:rsidR="009470C8">
              <w:rPr>
                <w:rFonts w:ascii="Comic Sans MS" w:hAnsi="Comic Sans MS"/>
                <w:color w:val="auto"/>
                <w:lang w:eastAsia="en-US"/>
              </w:rPr>
              <w:t>5</w:t>
            </w:r>
            <w:r w:rsidRPr="00583B46">
              <w:rPr>
                <w:rFonts w:ascii="Comic Sans MS" w:hAnsi="Comic Sans MS"/>
                <w:color w:val="auto"/>
                <w:lang w:eastAsia="en-US"/>
              </w:rPr>
              <w:t>.</w:t>
            </w:r>
            <w:r w:rsidR="00886AD2">
              <w:rPr>
                <w:rFonts w:ascii="Comic Sans MS" w:hAnsi="Comic Sans MS"/>
                <w:color w:val="auto"/>
                <w:lang w:eastAsia="en-US"/>
              </w:rPr>
              <w:t xml:space="preserve">  Performance of disadvantaged </w:t>
            </w:r>
            <w:r w:rsidR="00886AD2" w:rsidRPr="009470C8">
              <w:rPr>
                <w:rFonts w:ascii="Comic Sans MS" w:hAnsi="Comic Sans MS"/>
                <w:color w:val="auto"/>
                <w:lang w:eastAsia="en-US"/>
              </w:rPr>
              <w:t xml:space="preserve">children at St Patrick’s </w:t>
            </w:r>
            <w:r w:rsidR="009470C8" w:rsidRPr="009470C8">
              <w:rPr>
                <w:rFonts w:ascii="Comic Sans MS" w:hAnsi="Comic Sans MS"/>
                <w:color w:val="000000" w:themeColor="text1"/>
                <w:lang w:eastAsia="en-US"/>
              </w:rPr>
              <w:t>is in line with performance of disadvantaged pupils nationally.</w:t>
            </w:r>
          </w:p>
          <w:p w14:paraId="59EB3354" w14:textId="77777777" w:rsidR="00F61E45" w:rsidRDefault="00F61E45" w:rsidP="00394709">
            <w:pPr>
              <w:autoSpaceDN/>
              <w:spacing w:after="0" w:line="240" w:lineRule="auto"/>
              <w:rPr>
                <w:rFonts w:ascii="Comic Sans MS" w:hAnsi="Comic Sans MS" w:cs="Arial"/>
                <w:color w:val="auto"/>
                <w:highlight w:val="yellow"/>
                <w:lang w:eastAsia="en-US"/>
              </w:rPr>
            </w:pPr>
          </w:p>
          <w:p w14:paraId="7E2202CC" w14:textId="0C233AD1" w:rsidR="00AD6DD5" w:rsidRDefault="00AD6DD5" w:rsidP="00394709">
            <w:pPr>
              <w:autoSpaceDN/>
              <w:spacing w:after="0" w:line="240" w:lineRule="auto"/>
              <w:rPr>
                <w:rFonts w:ascii="Comic Sans MS" w:hAnsi="Comic Sans MS" w:cs="Arial"/>
                <w:color w:val="auto"/>
                <w:lang w:eastAsia="en-US"/>
              </w:rPr>
            </w:pPr>
            <w:r>
              <w:rPr>
                <w:rFonts w:ascii="Comic Sans MS" w:hAnsi="Comic Sans MS" w:cs="Arial"/>
                <w:color w:val="auto"/>
                <w:lang w:eastAsia="en-US"/>
              </w:rPr>
              <w:t xml:space="preserve">As this review is the </w:t>
            </w:r>
            <w:r w:rsidR="009470C8">
              <w:rPr>
                <w:rFonts w:ascii="Comic Sans MS" w:hAnsi="Comic Sans MS" w:cs="Arial"/>
                <w:color w:val="auto"/>
                <w:lang w:eastAsia="en-US"/>
              </w:rPr>
              <w:t>first</w:t>
            </w:r>
            <w:r>
              <w:rPr>
                <w:rFonts w:ascii="Comic Sans MS" w:hAnsi="Comic Sans MS" w:cs="Arial"/>
                <w:color w:val="auto"/>
                <w:lang w:eastAsia="en-US"/>
              </w:rPr>
              <w:t xml:space="preserve"> year of the </w:t>
            </w:r>
            <w:r w:rsidR="009470C8">
              <w:rPr>
                <w:rFonts w:ascii="Comic Sans MS" w:hAnsi="Comic Sans MS" w:cs="Arial"/>
                <w:color w:val="auto"/>
                <w:lang w:eastAsia="en-US"/>
              </w:rPr>
              <w:t xml:space="preserve">current </w:t>
            </w:r>
            <w:r w:rsidR="00886AD2">
              <w:rPr>
                <w:rFonts w:ascii="Comic Sans MS" w:hAnsi="Comic Sans MS" w:cs="Arial"/>
                <w:color w:val="auto"/>
                <w:lang w:eastAsia="en-US"/>
              </w:rPr>
              <w:t>three-year</w:t>
            </w:r>
            <w:r>
              <w:rPr>
                <w:rFonts w:ascii="Comic Sans MS" w:hAnsi="Comic Sans MS" w:cs="Arial"/>
                <w:color w:val="auto"/>
                <w:lang w:eastAsia="en-US"/>
              </w:rPr>
              <w:t xml:space="preserve"> strategy, we have considered the effectiveness of</w:t>
            </w:r>
            <w:r w:rsidRPr="00AD6DD5">
              <w:rPr>
                <w:rFonts w:ascii="Comic Sans MS" w:hAnsi="Comic Sans MS" w:cs="Arial"/>
                <w:color w:val="auto"/>
                <w:lang w:eastAsia="en-US"/>
              </w:rPr>
              <w:t xml:space="preserve"> our Pupil Premium Strategy </w:t>
            </w:r>
            <w:r w:rsidR="009470C8">
              <w:rPr>
                <w:rFonts w:ascii="Comic Sans MS" w:hAnsi="Comic Sans MS" w:cs="Arial"/>
                <w:color w:val="auto"/>
                <w:lang w:eastAsia="en-US"/>
              </w:rPr>
              <w:t xml:space="preserve">targets and strategies </w:t>
            </w:r>
            <w:r w:rsidRPr="00AD6DD5">
              <w:rPr>
                <w:rFonts w:ascii="Comic Sans MS" w:hAnsi="Comic Sans MS" w:cs="Arial"/>
                <w:color w:val="auto"/>
                <w:lang w:eastAsia="en-US"/>
              </w:rPr>
              <w:t>in narrowing the attainment gaps between pupil premium and non-pupil premium children in school.</w:t>
            </w:r>
            <w:r w:rsidR="009470C8">
              <w:rPr>
                <w:rFonts w:ascii="Comic Sans MS" w:hAnsi="Comic Sans MS" w:cs="Arial"/>
                <w:color w:val="auto"/>
                <w:lang w:eastAsia="en-US"/>
              </w:rPr>
              <w:t xml:space="preserve">  </w:t>
            </w:r>
          </w:p>
          <w:p w14:paraId="0BE9B371" w14:textId="77777777" w:rsidR="00886AD2" w:rsidRPr="00660B99" w:rsidRDefault="00886AD2" w:rsidP="00ED2552">
            <w:pPr>
              <w:autoSpaceDN/>
              <w:spacing w:after="0" w:line="240" w:lineRule="auto"/>
              <w:rPr>
                <w:rStyle w:val="normaltextrun"/>
                <w:rFonts w:ascii="Comic Sans MS" w:hAnsi="Comic Sans MS" w:cs="Arial"/>
                <w:color w:val="auto"/>
              </w:rPr>
            </w:pPr>
          </w:p>
          <w:p w14:paraId="73E9B64B" w14:textId="616F7688" w:rsidR="00173D4C" w:rsidRPr="00660B99" w:rsidRDefault="00886AD2" w:rsidP="00ED2552">
            <w:pPr>
              <w:autoSpaceDN/>
              <w:spacing w:after="0" w:line="240" w:lineRule="auto"/>
              <w:rPr>
                <w:rStyle w:val="normaltextrun"/>
                <w:rFonts w:ascii="Comic Sans MS" w:hAnsi="Comic Sans MS" w:cs="Arial"/>
                <w:color w:val="auto"/>
              </w:rPr>
            </w:pPr>
            <w:r w:rsidRPr="00660B99">
              <w:rPr>
                <w:rStyle w:val="normaltextrun"/>
                <w:rFonts w:ascii="Comic Sans MS" w:hAnsi="Comic Sans MS" w:cs="Arial"/>
              </w:rPr>
              <w:lastRenderedPageBreak/>
              <w:t xml:space="preserve">Within the </w:t>
            </w:r>
            <w:r w:rsidR="00660B99" w:rsidRPr="00660B99">
              <w:rPr>
                <w:rStyle w:val="normaltextrun"/>
                <w:rFonts w:ascii="Comic Sans MS" w:hAnsi="Comic Sans MS" w:cs="Arial"/>
              </w:rPr>
              <w:t xml:space="preserve">context of the new Pupil Premium Strategy, school aims to build on the successes </w:t>
            </w:r>
            <w:r w:rsidR="009470C8" w:rsidRPr="009470C8">
              <w:rPr>
                <w:rStyle w:val="normaltextrun"/>
                <w:rFonts w:ascii="Comic Sans MS" w:hAnsi="Comic Sans MS" w:cs="Arial"/>
              </w:rPr>
              <w:t>a</w:t>
            </w:r>
            <w:r w:rsidR="009470C8" w:rsidRPr="009470C8">
              <w:rPr>
                <w:rStyle w:val="normaltextrun"/>
                <w:rFonts w:ascii="Comic Sans MS" w:hAnsi="Comic Sans MS"/>
              </w:rPr>
              <w:t>chieved so far</w:t>
            </w:r>
            <w:r w:rsidR="00660B99" w:rsidRPr="00660B99">
              <w:rPr>
                <w:rStyle w:val="normaltextrun"/>
                <w:rFonts w:ascii="Comic Sans MS" w:hAnsi="Comic Sans MS" w:cs="Arial"/>
              </w:rPr>
              <w:t xml:space="preserve"> and </w:t>
            </w:r>
            <w:r w:rsidR="00ED2552" w:rsidRPr="00660B99">
              <w:rPr>
                <w:rStyle w:val="normaltextrun"/>
                <w:rFonts w:ascii="Comic Sans MS" w:hAnsi="Comic Sans MS" w:cs="Arial"/>
                <w:color w:val="auto"/>
              </w:rPr>
              <w:t xml:space="preserve">continue to prioritise the areas outlined in this plan to make </w:t>
            </w:r>
            <w:r w:rsidR="00660B99" w:rsidRPr="00660B99">
              <w:rPr>
                <w:rStyle w:val="normaltextrun"/>
                <w:rFonts w:ascii="Comic Sans MS" w:hAnsi="Comic Sans MS" w:cs="Arial"/>
                <w:color w:val="auto"/>
              </w:rPr>
              <w:t>continuing</w:t>
            </w:r>
            <w:r w:rsidR="00ED2552" w:rsidRPr="00660B99">
              <w:rPr>
                <w:rStyle w:val="normaltextrun"/>
                <w:rFonts w:ascii="Comic Sans MS" w:hAnsi="Comic Sans MS" w:cs="Arial"/>
                <w:color w:val="auto"/>
              </w:rPr>
              <w:t xml:space="preserve"> improvements to the outcomes and experiences of our disadvantaged pupils.</w:t>
            </w:r>
          </w:p>
          <w:p w14:paraId="5023926C" w14:textId="2C66842E" w:rsidR="00ED2552" w:rsidRPr="006F13C2" w:rsidRDefault="00ED2552" w:rsidP="00660B99">
            <w:pPr>
              <w:autoSpaceDN/>
              <w:spacing w:after="0" w:line="240" w:lineRule="auto"/>
              <w:rPr>
                <w:rFonts w:ascii="Comic Sans MS" w:hAnsi="Comic Sans MS" w:cs="Arial"/>
                <w:color w:val="auto"/>
                <w:highlight w:val="yellow"/>
              </w:rPr>
            </w:pPr>
          </w:p>
        </w:tc>
      </w:tr>
    </w:tbl>
    <w:p w14:paraId="2A7D5548" w14:textId="0199D85C" w:rsidR="00E66558" w:rsidRPr="00047260" w:rsidRDefault="006D6372" w:rsidP="00A82A98">
      <w:pPr>
        <w:pStyle w:val="Heading2"/>
        <w:rPr>
          <w:color w:val="00B050"/>
        </w:rPr>
      </w:pPr>
      <w:r w:rsidRPr="00047260">
        <w:rPr>
          <w:color w:val="00B050"/>
        </w:rPr>
        <w:lastRenderedPageBreak/>
        <w:t>E</w:t>
      </w:r>
      <w:r w:rsidR="009D71E8" w:rsidRPr="00047260">
        <w:rPr>
          <w:color w:val="00B050"/>
        </w:rPr>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04726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Pr="00660B99" w:rsidRDefault="00E66558">
            <w:pPr>
              <w:pStyle w:val="TableRow"/>
              <w:rPr>
                <w:rFonts w:ascii="Comic Sans MS" w:hAnsi="Comic Sans MS"/>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Pr="00660B99" w:rsidRDefault="00E66558">
            <w:pPr>
              <w:pStyle w:val="TableRowCentered"/>
              <w:jc w:val="left"/>
              <w:rPr>
                <w:rFonts w:ascii="Comic Sans MS" w:hAnsi="Comic Sans MS"/>
              </w:rPr>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Pr="00660B99" w:rsidRDefault="00E66558">
            <w:pPr>
              <w:pStyle w:val="TableRow"/>
              <w:rPr>
                <w:rFonts w:ascii="Comic Sans MS" w:hAnsi="Comic Sans MS"/>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660B99" w:rsidRDefault="00E66558">
            <w:pPr>
              <w:pStyle w:val="TableRowCentered"/>
              <w:jc w:val="left"/>
              <w:rPr>
                <w:rFonts w:ascii="Comic Sans MS" w:hAnsi="Comic Sans MS"/>
              </w:rPr>
            </w:pPr>
          </w:p>
        </w:tc>
      </w:tr>
    </w:tbl>
    <w:p w14:paraId="2A7D5553" w14:textId="193B71B2" w:rsidR="00E66558" w:rsidRDefault="00E66558" w:rsidP="0008384B"/>
    <w:p w14:paraId="540A892B" w14:textId="3B30AD65" w:rsidR="0008384B" w:rsidRPr="00047260" w:rsidRDefault="0008384B" w:rsidP="0008384B">
      <w:pPr>
        <w:pStyle w:val="Heading2"/>
        <w:rPr>
          <w:color w:val="00B050"/>
        </w:rPr>
      </w:pPr>
      <w:r w:rsidRPr="00047260">
        <w:rPr>
          <w:color w:val="00B050"/>
        </w:rPr>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047260">
        <w:tc>
          <w:tcPr>
            <w:tcW w:w="9486" w:type="dxa"/>
            <w:shd w:val="clear" w:color="auto" w:fill="D6E3BC" w:themeFill="accent3" w:themeFillTint="66"/>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047260">
        <w:tc>
          <w:tcPr>
            <w:tcW w:w="9486" w:type="dxa"/>
            <w:shd w:val="clear" w:color="auto" w:fill="D6E3BC" w:themeFill="accent3" w:themeFillTint="66"/>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60" w14:textId="6317851D" w:rsidR="00E66558" w:rsidRPr="00047260" w:rsidRDefault="00ED2552">
      <w:pPr>
        <w:pStyle w:val="Heading1"/>
        <w:rPr>
          <w:color w:val="00B050"/>
        </w:rPr>
      </w:pPr>
      <w:r>
        <w:rPr>
          <w:color w:val="00B050"/>
        </w:rPr>
        <w:lastRenderedPageBreak/>
        <w:t>F</w:t>
      </w:r>
      <w:r w:rsidR="009D71E8" w:rsidRPr="00047260">
        <w:rPr>
          <w:color w:val="00B050"/>
        </w:rPr>
        <w:t>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59E13" w14:textId="77777777" w:rsidR="00E66558" w:rsidRDefault="00E66558">
            <w:pPr>
              <w:spacing w:before="120" w:after="120"/>
              <w:rPr>
                <w:rFonts w:cs="Arial"/>
                <w:i/>
                <w:iCs/>
              </w:rPr>
            </w:pPr>
          </w:p>
          <w:p w14:paraId="178A3AAE" w14:textId="77777777" w:rsidR="00047260" w:rsidRDefault="00047260">
            <w:pPr>
              <w:spacing w:before="120" w:after="120"/>
              <w:rPr>
                <w:rFonts w:cs="Arial"/>
                <w:i/>
                <w:iCs/>
              </w:rPr>
            </w:pPr>
          </w:p>
          <w:p w14:paraId="2A7D5562" w14:textId="6B0E1D62" w:rsidR="00047260" w:rsidRPr="00AA355B" w:rsidRDefault="00047260">
            <w:pPr>
              <w:spacing w:before="120" w:after="120"/>
              <w:rPr>
                <w:rFonts w:cs="Arial"/>
                <w:i/>
                <w:iCs/>
              </w:rPr>
            </w:pP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EA1ED" w14:textId="77777777" w:rsidR="00325F3D" w:rsidRDefault="00325F3D">
      <w:pPr>
        <w:spacing w:after="0" w:line="240" w:lineRule="auto"/>
      </w:pPr>
      <w:r>
        <w:separator/>
      </w:r>
    </w:p>
  </w:endnote>
  <w:endnote w:type="continuationSeparator" w:id="0">
    <w:p w14:paraId="385DD563" w14:textId="77777777" w:rsidR="00325F3D" w:rsidRDefault="00325F3D">
      <w:pPr>
        <w:spacing w:after="0" w:line="240" w:lineRule="auto"/>
      </w:pPr>
      <w:r>
        <w:continuationSeparator/>
      </w:r>
    </w:p>
  </w:endnote>
  <w:endnote w:type="continuationNotice" w:id="1">
    <w:p w14:paraId="042FB45B" w14:textId="77777777" w:rsidR="00325F3D" w:rsidRDefault="00325F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4D"/>
    <w:family w:val="auto"/>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ymbolMT">
    <w:panose1 w:val="020B0604020202020204"/>
    <w:charset w:val="00"/>
    <w:family w:val="auto"/>
    <w:notTrueType/>
    <w:pitch w:val="default"/>
    <w:sig w:usb0="00000003" w:usb1="00000000" w:usb2="00000000" w:usb3="00000000" w:csb0="00000001" w:csb1="00000000"/>
  </w:font>
  <w:font w:name="Calibri-Italic">
    <w:panose1 w:val="020B0604020202020204"/>
    <w:charset w:val="00"/>
    <w:family w:val="swiss"/>
    <w:notTrueType/>
    <w:pitch w:val="default"/>
    <w:sig w:usb0="00000003" w:usb1="00000000" w:usb2="00000000" w:usb3="00000000" w:csb0="00000001" w:csb1="00000000"/>
  </w:font>
  <w:font w:name="Calibri-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D3D04" w14:textId="77777777" w:rsidR="00325F3D" w:rsidRDefault="00325F3D">
      <w:pPr>
        <w:spacing w:after="0" w:line="240" w:lineRule="auto"/>
      </w:pPr>
      <w:r>
        <w:separator/>
      </w:r>
    </w:p>
  </w:footnote>
  <w:footnote w:type="continuationSeparator" w:id="0">
    <w:p w14:paraId="5F94E478" w14:textId="77777777" w:rsidR="00325F3D" w:rsidRDefault="00325F3D">
      <w:pPr>
        <w:spacing w:after="0" w:line="240" w:lineRule="auto"/>
      </w:pPr>
      <w:r>
        <w:continuationSeparator/>
      </w:r>
    </w:p>
  </w:footnote>
  <w:footnote w:type="continuationNotice" w:id="1">
    <w:p w14:paraId="218DC66F" w14:textId="77777777" w:rsidR="00325F3D" w:rsidRDefault="00325F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43601BC"/>
    <w:multiLevelType w:val="multilevel"/>
    <w:tmpl w:val="4B44F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82154478">
    <w:abstractNumId w:val="3"/>
  </w:num>
  <w:num w:numId="2" w16cid:durableId="1437795990">
    <w:abstractNumId w:val="1"/>
  </w:num>
  <w:num w:numId="3" w16cid:durableId="1768191502">
    <w:abstractNumId w:val="4"/>
  </w:num>
  <w:num w:numId="4" w16cid:durableId="1286810971">
    <w:abstractNumId w:val="5"/>
  </w:num>
  <w:num w:numId="5" w16cid:durableId="1810173090">
    <w:abstractNumId w:val="0"/>
  </w:num>
  <w:num w:numId="6" w16cid:durableId="554045813">
    <w:abstractNumId w:val="6"/>
  </w:num>
  <w:num w:numId="7" w16cid:durableId="864951512">
    <w:abstractNumId w:val="9"/>
  </w:num>
  <w:num w:numId="8" w16cid:durableId="1184442831">
    <w:abstractNumId w:val="14"/>
  </w:num>
  <w:num w:numId="9" w16cid:durableId="1446267408">
    <w:abstractNumId w:val="11"/>
  </w:num>
  <w:num w:numId="10" w16cid:durableId="1604266905">
    <w:abstractNumId w:val="10"/>
  </w:num>
  <w:num w:numId="11" w16cid:durableId="1371344551">
    <w:abstractNumId w:val="2"/>
  </w:num>
  <w:num w:numId="12" w16cid:durableId="1971158324">
    <w:abstractNumId w:val="12"/>
  </w:num>
  <w:num w:numId="13" w16cid:durableId="1391460873">
    <w:abstractNumId w:val="8"/>
  </w:num>
  <w:num w:numId="14" w16cid:durableId="1635679558">
    <w:abstractNumId w:val="13"/>
  </w:num>
  <w:num w:numId="15" w16cid:durableId="2816941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47260"/>
    <w:rsid w:val="000507A3"/>
    <w:rsid w:val="00060A62"/>
    <w:rsid w:val="00064366"/>
    <w:rsid w:val="00066B73"/>
    <w:rsid w:val="00071481"/>
    <w:rsid w:val="00075FAE"/>
    <w:rsid w:val="00082F38"/>
    <w:rsid w:val="0008384B"/>
    <w:rsid w:val="000929EC"/>
    <w:rsid w:val="00093CDE"/>
    <w:rsid w:val="000A6379"/>
    <w:rsid w:val="000C5BDD"/>
    <w:rsid w:val="000D22B0"/>
    <w:rsid w:val="000D35C9"/>
    <w:rsid w:val="000D520C"/>
    <w:rsid w:val="000D6596"/>
    <w:rsid w:val="000E6DF0"/>
    <w:rsid w:val="000F1468"/>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C4386"/>
    <w:rsid w:val="001C4963"/>
    <w:rsid w:val="001E0ECA"/>
    <w:rsid w:val="001E206F"/>
    <w:rsid w:val="001E5750"/>
    <w:rsid w:val="001E7739"/>
    <w:rsid w:val="001F3DB4"/>
    <w:rsid w:val="00204F40"/>
    <w:rsid w:val="00205DEF"/>
    <w:rsid w:val="00207AF5"/>
    <w:rsid w:val="00216C8A"/>
    <w:rsid w:val="00226317"/>
    <w:rsid w:val="00231539"/>
    <w:rsid w:val="002523E3"/>
    <w:rsid w:val="00266FA5"/>
    <w:rsid w:val="00272A09"/>
    <w:rsid w:val="002920F4"/>
    <w:rsid w:val="002940F3"/>
    <w:rsid w:val="00295842"/>
    <w:rsid w:val="002B3574"/>
    <w:rsid w:val="002B6B74"/>
    <w:rsid w:val="002C6AE7"/>
    <w:rsid w:val="002D2492"/>
    <w:rsid w:val="002D2D4B"/>
    <w:rsid w:val="002D3805"/>
    <w:rsid w:val="002E2753"/>
    <w:rsid w:val="002E66AE"/>
    <w:rsid w:val="002E7763"/>
    <w:rsid w:val="002F5842"/>
    <w:rsid w:val="002F5FDE"/>
    <w:rsid w:val="00306CB7"/>
    <w:rsid w:val="0030733F"/>
    <w:rsid w:val="003111F5"/>
    <w:rsid w:val="003177C1"/>
    <w:rsid w:val="00325F3D"/>
    <w:rsid w:val="00336200"/>
    <w:rsid w:val="00337418"/>
    <w:rsid w:val="00351D83"/>
    <w:rsid w:val="00353E46"/>
    <w:rsid w:val="003576C4"/>
    <w:rsid w:val="00366AB0"/>
    <w:rsid w:val="0037437C"/>
    <w:rsid w:val="0038146B"/>
    <w:rsid w:val="0038340F"/>
    <w:rsid w:val="00384457"/>
    <w:rsid w:val="00384F24"/>
    <w:rsid w:val="00394709"/>
    <w:rsid w:val="003A32B2"/>
    <w:rsid w:val="003A47DD"/>
    <w:rsid w:val="003A634F"/>
    <w:rsid w:val="003B588A"/>
    <w:rsid w:val="003B621D"/>
    <w:rsid w:val="003C4388"/>
    <w:rsid w:val="003C4C27"/>
    <w:rsid w:val="003C7F7B"/>
    <w:rsid w:val="003D1F66"/>
    <w:rsid w:val="003D2EAA"/>
    <w:rsid w:val="003E054C"/>
    <w:rsid w:val="003E27A0"/>
    <w:rsid w:val="003E3872"/>
    <w:rsid w:val="003F0F76"/>
    <w:rsid w:val="004044AA"/>
    <w:rsid w:val="004044C8"/>
    <w:rsid w:val="00404F3F"/>
    <w:rsid w:val="00410B5D"/>
    <w:rsid w:val="00413BEC"/>
    <w:rsid w:val="0042265E"/>
    <w:rsid w:val="00424ED7"/>
    <w:rsid w:val="00425258"/>
    <w:rsid w:val="00426217"/>
    <w:rsid w:val="00431A80"/>
    <w:rsid w:val="00435A89"/>
    <w:rsid w:val="0044016D"/>
    <w:rsid w:val="00452267"/>
    <w:rsid w:val="00453307"/>
    <w:rsid w:val="00457E36"/>
    <w:rsid w:val="00462F8F"/>
    <w:rsid w:val="00467598"/>
    <w:rsid w:val="00480130"/>
    <w:rsid w:val="00481D56"/>
    <w:rsid w:val="00490408"/>
    <w:rsid w:val="00496DF5"/>
    <w:rsid w:val="004A4C45"/>
    <w:rsid w:val="004B0485"/>
    <w:rsid w:val="004B428E"/>
    <w:rsid w:val="004B4D37"/>
    <w:rsid w:val="004C42F0"/>
    <w:rsid w:val="004D0A17"/>
    <w:rsid w:val="004E1D73"/>
    <w:rsid w:val="0051286E"/>
    <w:rsid w:val="00516021"/>
    <w:rsid w:val="00516457"/>
    <w:rsid w:val="00520A0C"/>
    <w:rsid w:val="00527BF9"/>
    <w:rsid w:val="00530E37"/>
    <w:rsid w:val="005364B7"/>
    <w:rsid w:val="005464A1"/>
    <w:rsid w:val="00546F12"/>
    <w:rsid w:val="0055339C"/>
    <w:rsid w:val="00562B3C"/>
    <w:rsid w:val="00564E40"/>
    <w:rsid w:val="005750E2"/>
    <w:rsid w:val="0058313F"/>
    <w:rsid w:val="00583B46"/>
    <w:rsid w:val="00585859"/>
    <w:rsid w:val="00586FBC"/>
    <w:rsid w:val="005879C9"/>
    <w:rsid w:val="005A3C6B"/>
    <w:rsid w:val="005B1EA5"/>
    <w:rsid w:val="005D7176"/>
    <w:rsid w:val="005E1F24"/>
    <w:rsid w:val="005E26AA"/>
    <w:rsid w:val="005E73F1"/>
    <w:rsid w:val="005F07EF"/>
    <w:rsid w:val="00600B2E"/>
    <w:rsid w:val="00607CEB"/>
    <w:rsid w:val="00613299"/>
    <w:rsid w:val="0061762D"/>
    <w:rsid w:val="00634238"/>
    <w:rsid w:val="00635FBC"/>
    <w:rsid w:val="00636F67"/>
    <w:rsid w:val="00637728"/>
    <w:rsid w:val="0064113A"/>
    <w:rsid w:val="00644002"/>
    <w:rsid w:val="006458B1"/>
    <w:rsid w:val="00650529"/>
    <w:rsid w:val="00650BAB"/>
    <w:rsid w:val="00651737"/>
    <w:rsid w:val="00660B99"/>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0A19"/>
    <w:rsid w:val="006F13C2"/>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1BD8"/>
    <w:rsid w:val="007A713B"/>
    <w:rsid w:val="007B64E5"/>
    <w:rsid w:val="007C2F04"/>
    <w:rsid w:val="007F5B8B"/>
    <w:rsid w:val="00805D47"/>
    <w:rsid w:val="00817E9A"/>
    <w:rsid w:val="00830D57"/>
    <w:rsid w:val="00860B07"/>
    <w:rsid w:val="008616F6"/>
    <w:rsid w:val="0086259C"/>
    <w:rsid w:val="00883F24"/>
    <w:rsid w:val="00886AD2"/>
    <w:rsid w:val="00897E1F"/>
    <w:rsid w:val="008B2CB4"/>
    <w:rsid w:val="008B6404"/>
    <w:rsid w:val="008C2C21"/>
    <w:rsid w:val="008C7DD3"/>
    <w:rsid w:val="008D6C3E"/>
    <w:rsid w:val="008E000B"/>
    <w:rsid w:val="008E2926"/>
    <w:rsid w:val="008E35C6"/>
    <w:rsid w:val="008E3F49"/>
    <w:rsid w:val="008F243B"/>
    <w:rsid w:val="008F4675"/>
    <w:rsid w:val="00904A66"/>
    <w:rsid w:val="0092287F"/>
    <w:rsid w:val="009246C3"/>
    <w:rsid w:val="0092495B"/>
    <w:rsid w:val="0092660E"/>
    <w:rsid w:val="00936519"/>
    <w:rsid w:val="00941DA3"/>
    <w:rsid w:val="00942C0C"/>
    <w:rsid w:val="009470C8"/>
    <w:rsid w:val="009539E3"/>
    <w:rsid w:val="00954A5E"/>
    <w:rsid w:val="009551B2"/>
    <w:rsid w:val="00964625"/>
    <w:rsid w:val="00981C1D"/>
    <w:rsid w:val="0099109C"/>
    <w:rsid w:val="009936DB"/>
    <w:rsid w:val="00993CFC"/>
    <w:rsid w:val="009A1DC2"/>
    <w:rsid w:val="009A2F95"/>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6DD5"/>
    <w:rsid w:val="00AD7B5A"/>
    <w:rsid w:val="00AE229F"/>
    <w:rsid w:val="00AF5E20"/>
    <w:rsid w:val="00B002FA"/>
    <w:rsid w:val="00B00327"/>
    <w:rsid w:val="00B024B3"/>
    <w:rsid w:val="00B11DE8"/>
    <w:rsid w:val="00B179ED"/>
    <w:rsid w:val="00B20E18"/>
    <w:rsid w:val="00B572C4"/>
    <w:rsid w:val="00B60858"/>
    <w:rsid w:val="00B72192"/>
    <w:rsid w:val="00B74D4E"/>
    <w:rsid w:val="00B80219"/>
    <w:rsid w:val="00BA19A5"/>
    <w:rsid w:val="00BC67F6"/>
    <w:rsid w:val="00BD2004"/>
    <w:rsid w:val="00BD4777"/>
    <w:rsid w:val="00BD4B12"/>
    <w:rsid w:val="00BE2F92"/>
    <w:rsid w:val="00BF0D5F"/>
    <w:rsid w:val="00C11EB4"/>
    <w:rsid w:val="00C12746"/>
    <w:rsid w:val="00C25827"/>
    <w:rsid w:val="00C31BB8"/>
    <w:rsid w:val="00C373EA"/>
    <w:rsid w:val="00C621C1"/>
    <w:rsid w:val="00C62989"/>
    <w:rsid w:val="00C64B9C"/>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764D7"/>
    <w:rsid w:val="00D875ED"/>
    <w:rsid w:val="00D877D0"/>
    <w:rsid w:val="00D90013"/>
    <w:rsid w:val="00D90998"/>
    <w:rsid w:val="00D9189E"/>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5F3E"/>
    <w:rsid w:val="00EB64C8"/>
    <w:rsid w:val="00ED2552"/>
    <w:rsid w:val="00ED3C0E"/>
    <w:rsid w:val="00ED5108"/>
    <w:rsid w:val="00F012CA"/>
    <w:rsid w:val="00F01752"/>
    <w:rsid w:val="00F0355A"/>
    <w:rsid w:val="00F24A7E"/>
    <w:rsid w:val="00F33DC0"/>
    <w:rsid w:val="00F61E45"/>
    <w:rsid w:val="00F62587"/>
    <w:rsid w:val="00F63E9E"/>
    <w:rsid w:val="00F76843"/>
    <w:rsid w:val="00F776E1"/>
    <w:rsid w:val="00F8529F"/>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5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semiHidden/>
    <w:unhideWhenUsed/>
    <w:rsid w:val="009A2F95"/>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394709"/>
  </w:style>
  <w:style w:type="character" w:customStyle="1" w:styleId="NormalWebChar">
    <w:name w:val="Normal (Web) Char"/>
    <w:basedOn w:val="DefaultParagraphFont"/>
    <w:link w:val="NormalWeb"/>
    <w:uiPriority w:val="99"/>
    <w:semiHidden/>
    <w:locked/>
    <w:rsid w:val="000F146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522522648">
      <w:bodyDiv w:val="1"/>
      <w:marLeft w:val="0"/>
      <w:marRight w:val="0"/>
      <w:marTop w:val="0"/>
      <w:marBottom w:val="0"/>
      <w:divBdr>
        <w:top w:val="none" w:sz="0" w:space="0" w:color="auto"/>
        <w:left w:val="none" w:sz="0" w:space="0" w:color="auto"/>
        <w:bottom w:val="none" w:sz="0" w:space="0" w:color="auto"/>
        <w:right w:val="none" w:sz="0" w:space="0" w:color="auto"/>
      </w:divBdr>
      <w:divsChild>
        <w:div w:id="1868908819">
          <w:marLeft w:val="0"/>
          <w:marRight w:val="4553"/>
          <w:marTop w:val="0"/>
          <w:marBottom w:val="0"/>
          <w:divBdr>
            <w:top w:val="single" w:sz="2" w:space="0" w:color="EEEEEE"/>
            <w:left w:val="single" w:sz="2" w:space="0" w:color="EEEEEE"/>
            <w:bottom w:val="single" w:sz="2" w:space="0" w:color="EEEEEE"/>
            <w:right w:val="single" w:sz="2" w:space="0" w:color="EEEEEE"/>
          </w:divBdr>
          <w:divsChild>
            <w:div w:id="86313034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822312290">
          <w:marLeft w:val="4553"/>
          <w:marRight w:val="4553"/>
          <w:marTop w:val="0"/>
          <w:marBottom w:val="0"/>
          <w:divBdr>
            <w:top w:val="single" w:sz="2" w:space="0" w:color="EEEEEE"/>
            <w:left w:val="single" w:sz="2" w:space="0" w:color="EEEEEE"/>
            <w:bottom w:val="single" w:sz="2" w:space="0" w:color="EEEEEE"/>
            <w:right w:val="single" w:sz="2" w:space="0" w:color="EEEEEE"/>
          </w:divBdr>
          <w:divsChild>
            <w:div w:id="41309314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896157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oral-language-interven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1976</Words>
  <Characters>11267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Louise Tracey</cp:lastModifiedBy>
  <cp:revision>2</cp:revision>
  <cp:lastPrinted>2022-12-07T10:25:00Z</cp:lastPrinted>
  <dcterms:created xsi:type="dcterms:W3CDTF">2025-12-04T16:19:00Z</dcterms:created>
  <dcterms:modified xsi:type="dcterms:W3CDTF">2025-12-04T16:19:00Z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